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BAB4" w14:textId="2D0F6D9D" w:rsidR="008113FC" w:rsidRPr="00621892" w:rsidRDefault="008113FC" w:rsidP="008113FC">
      <w:pPr>
        <w:pStyle w:val="chapternotitle"/>
        <w:spacing w:before="0" w:after="0"/>
        <w:jc w:val="center"/>
        <w:rPr>
          <w:rFonts w:ascii="Calibri" w:hAnsi="Calibri" w:cs="Calibri"/>
          <w:color w:val="4F81BD" w:themeColor="accent1"/>
          <w:sz w:val="32"/>
          <w:szCs w:val="12"/>
        </w:rPr>
      </w:pPr>
      <w:r w:rsidRPr="00621892">
        <w:rPr>
          <w:rFonts w:ascii="Calibri" w:hAnsi="Calibri" w:cs="Calibri"/>
          <w:color w:val="4F81BD" w:themeColor="accent1"/>
          <w:sz w:val="32"/>
          <w:szCs w:val="12"/>
        </w:rPr>
        <w:t>MN101 Principles of Management</w:t>
      </w:r>
    </w:p>
    <w:p w14:paraId="53C02D2E" w14:textId="0BB5D2B6" w:rsidR="007D5A58" w:rsidRPr="00621892" w:rsidRDefault="008113FC" w:rsidP="008113FC">
      <w:pPr>
        <w:pStyle w:val="chapternotitle"/>
        <w:spacing w:before="0" w:after="0"/>
        <w:jc w:val="center"/>
        <w:rPr>
          <w:iCs/>
          <w:color w:val="4F81BD" w:themeColor="accent1"/>
          <w:sz w:val="32"/>
          <w:szCs w:val="12"/>
        </w:rPr>
      </w:pPr>
      <w:r w:rsidRPr="00621892">
        <w:rPr>
          <w:rFonts w:ascii="Calibri" w:hAnsi="Calibri" w:cs="Calibri"/>
          <w:color w:val="4F81BD" w:themeColor="accent1"/>
          <w:sz w:val="32"/>
          <w:szCs w:val="12"/>
        </w:rPr>
        <w:t xml:space="preserve">Lecture 5 </w:t>
      </w:r>
      <w:r w:rsidR="00DB5D0C" w:rsidRPr="00621892">
        <w:rPr>
          <w:iCs/>
          <w:color w:val="4F81BD" w:themeColor="accent1"/>
          <w:sz w:val="32"/>
          <w:szCs w:val="12"/>
        </w:rPr>
        <w:t xml:space="preserve">Tutorial </w:t>
      </w:r>
      <w:r w:rsidR="00621892" w:rsidRPr="00621892">
        <w:rPr>
          <w:iCs/>
          <w:color w:val="4F81BD" w:themeColor="accent1"/>
          <w:sz w:val="32"/>
          <w:szCs w:val="12"/>
        </w:rPr>
        <w:t>Solution</w:t>
      </w:r>
    </w:p>
    <w:p w14:paraId="6729DD7A" w14:textId="25DA13BB" w:rsidR="00A57671" w:rsidRDefault="00E34A2A" w:rsidP="00E34A2A">
      <w:pPr>
        <w:pStyle w:val="chapternotitle"/>
        <w:spacing w:before="0" w:after="0"/>
        <w:rPr>
          <w:b w:val="0"/>
          <w:iCs/>
          <w:color w:val="4F81BD" w:themeColor="accent1"/>
          <w:sz w:val="32"/>
          <w:szCs w:val="12"/>
        </w:rPr>
      </w:pPr>
      <w:r>
        <w:rPr>
          <w:iCs/>
          <w:color w:val="4F81BD" w:themeColor="accent1"/>
          <w:sz w:val="32"/>
          <w:szCs w:val="12"/>
        </w:rPr>
        <w:t xml:space="preserve">Lecture 5(1): </w:t>
      </w:r>
      <w:r w:rsidR="00A57671">
        <w:rPr>
          <w:iCs/>
          <w:color w:val="4F81BD" w:themeColor="accent1"/>
          <w:sz w:val="32"/>
          <w:szCs w:val="12"/>
        </w:rPr>
        <w:t>Designing organisation structure</w:t>
      </w:r>
      <w:r w:rsidR="00A57671" w:rsidRPr="00621892">
        <w:rPr>
          <w:iCs/>
          <w:color w:val="4F81BD" w:themeColor="accent1"/>
          <w:sz w:val="32"/>
          <w:szCs w:val="12"/>
        </w:rPr>
        <w:t xml:space="preserve"> </w:t>
      </w:r>
    </w:p>
    <w:p w14:paraId="7FD3110F" w14:textId="1C5382ED" w:rsidR="005346EB" w:rsidRPr="005346EB" w:rsidRDefault="005346EB" w:rsidP="005346EB">
      <w:pPr>
        <w:pStyle w:val="ListParagraph"/>
        <w:keepLines/>
        <w:numPr>
          <w:ilvl w:val="0"/>
          <w:numId w:val="30"/>
        </w:numPr>
        <w:pBdr>
          <w:top w:val="nil"/>
          <w:left w:val="nil"/>
          <w:bottom w:val="nil"/>
          <w:right w:val="nil"/>
          <w:between w:val="nil"/>
          <w:bar w:val="nil"/>
        </w:pBdr>
        <w:suppressAutoHyphens/>
        <w:spacing w:after="120"/>
        <w:jc w:val="both"/>
        <w:rPr>
          <w:rFonts w:ascii="Calibri" w:eastAsia="Calibri" w:hAnsi="Calibri" w:cs="Calibri"/>
          <w:b/>
          <w:bCs/>
          <w:color w:val="000000"/>
          <w:sz w:val="24"/>
          <w:szCs w:val="24"/>
          <w:bdr w:val="nil"/>
          <w:lang w:val="en-AU" w:eastAsia="en-US"/>
        </w:rPr>
      </w:pPr>
      <w:r w:rsidRPr="005346EB">
        <w:rPr>
          <w:rFonts w:ascii="Calibri" w:eastAsia="Arial Unicode MS" w:hAnsi="Calibri" w:cs="Arial Unicode MS"/>
          <w:b/>
          <w:bCs/>
          <w:color w:val="000000"/>
          <w:sz w:val="24"/>
          <w:szCs w:val="24"/>
          <w:bdr w:val="nil"/>
          <w:lang w:val="en-AU" w:eastAsia="en-US"/>
        </w:rPr>
        <w:t>Sandra Holt, manager of Electronics Assembly, asked Hector Cruz, her senior technician, to handle things in the department while she worked on the budget. Sandra needed peace and quiet for at least a week to complete her</w:t>
      </w:r>
      <w:r w:rsidRPr="005346EB">
        <w:rPr>
          <w:rFonts w:ascii="Calibri" w:eastAsia="Arial Unicode MS" w:hAnsi="Calibri" w:cs="Arial Unicode MS"/>
          <w:b/>
          <w:bCs/>
          <w:color w:val="000000"/>
          <w:sz w:val="24"/>
          <w:szCs w:val="24"/>
          <w:bdr w:val="nil"/>
          <w:lang w:val="en-AU" w:eastAsia="en-US"/>
        </w:rPr>
        <w:br/>
        <w:t>figures. After 10 days, Sandra discovered that Hector had hired a senior secretary, not realising that Sandra had promised interviews to two other people. Evaluate Sandra’s approach to delegation.</w:t>
      </w:r>
    </w:p>
    <w:p w14:paraId="5F42689B" w14:textId="77777777" w:rsidR="005346EB" w:rsidRPr="005346EB" w:rsidRDefault="005346EB" w:rsidP="005346EB">
      <w:pPr>
        <w:pBdr>
          <w:top w:val="nil"/>
          <w:left w:val="nil"/>
          <w:bottom w:val="nil"/>
          <w:right w:val="nil"/>
          <w:between w:val="nil"/>
          <w:bar w:val="nil"/>
        </w:pBdr>
        <w:tabs>
          <w:tab w:val="left" w:pos="720"/>
        </w:tabs>
        <w:spacing w:after="40"/>
        <w:ind w:left="363"/>
        <w:rPr>
          <w:rFonts w:ascii="Calibri" w:eastAsia="Calibri" w:hAnsi="Calibri" w:cs="Calibri"/>
          <w:color w:val="156082"/>
          <w:sz w:val="24"/>
          <w:szCs w:val="24"/>
          <w:bdr w:val="nil"/>
          <w:lang w:val="en-AU" w:eastAsia="en-US"/>
        </w:rPr>
      </w:pPr>
      <w:r w:rsidRPr="005346EB">
        <w:rPr>
          <w:rFonts w:ascii="Calibri" w:eastAsia="Arial Unicode MS" w:hAnsi="Calibri" w:cs="Arial Unicode MS"/>
          <w:color w:val="156082"/>
          <w:sz w:val="24"/>
          <w:szCs w:val="24"/>
          <w:bdr w:val="nil"/>
          <w:lang w:val="en-AU" w:eastAsia="en-US"/>
        </w:rPr>
        <w:t xml:space="preserve">Students should use the information in the Management in Practice </w:t>
      </w:r>
      <w:proofErr w:type="gramStart"/>
      <w:r w:rsidRPr="005346EB">
        <w:rPr>
          <w:rFonts w:ascii="Calibri" w:eastAsia="Arial Unicode MS" w:hAnsi="Calibri" w:cs="Arial Unicode MS"/>
          <w:color w:val="156082"/>
          <w:sz w:val="24"/>
          <w:szCs w:val="24"/>
          <w:bdr w:val="nil"/>
          <w:lang w:val="en-AU" w:eastAsia="en-US"/>
        </w:rPr>
        <w:t>box  (</w:t>
      </w:r>
      <w:proofErr w:type="gramEnd"/>
      <w:r w:rsidRPr="005346EB">
        <w:rPr>
          <w:rFonts w:ascii="Calibri" w:eastAsia="Arial Unicode MS" w:hAnsi="Calibri" w:cs="Arial Unicode MS"/>
          <w:color w:val="156082"/>
          <w:sz w:val="24"/>
          <w:szCs w:val="24"/>
          <w:bdr w:val="nil"/>
          <w:lang w:val="en-AU" w:eastAsia="en-US"/>
        </w:rPr>
        <w:t>page 315) to evaluate Sandra’s approach to delegation. The guidelines to effective delegation provided there include:</w:t>
      </w:r>
    </w:p>
    <w:p w14:paraId="11B3DB67" w14:textId="77777777" w:rsidR="005346EB" w:rsidRPr="005346EB" w:rsidRDefault="005346EB" w:rsidP="005346EB">
      <w:pPr>
        <w:pBdr>
          <w:top w:val="nil"/>
          <w:left w:val="nil"/>
          <w:bottom w:val="nil"/>
          <w:right w:val="nil"/>
          <w:between w:val="nil"/>
          <w:bar w:val="nil"/>
        </w:pBdr>
        <w:ind w:left="906" w:hanging="540"/>
        <w:rPr>
          <w:rFonts w:ascii="Calibri" w:eastAsia="Calibri" w:hAnsi="Calibri" w:cs="Calibri"/>
          <w:color w:val="156082"/>
          <w:sz w:val="24"/>
          <w:szCs w:val="24"/>
          <w:bdr w:val="nil"/>
          <w:lang w:val="en-AU" w:eastAsia="en-US"/>
        </w:rPr>
      </w:pPr>
      <w:r w:rsidRPr="005346EB">
        <w:rPr>
          <w:rFonts w:ascii="Calibri" w:eastAsia="Arial Unicode MS" w:hAnsi="Calibri" w:cs="Arial Unicode MS"/>
          <w:b/>
          <w:bCs/>
          <w:color w:val="156082"/>
          <w:sz w:val="24"/>
          <w:szCs w:val="24"/>
          <w:bdr w:val="nil"/>
          <w:lang w:val="en-AU" w:eastAsia="en-US"/>
        </w:rPr>
        <w:t>a</w:t>
      </w:r>
      <w:r w:rsidRPr="005346EB">
        <w:rPr>
          <w:rFonts w:ascii="Calibri" w:eastAsia="Arial Unicode MS" w:hAnsi="Calibri" w:cs="Arial Unicode MS"/>
          <w:b/>
          <w:bCs/>
          <w:color w:val="156082"/>
          <w:sz w:val="24"/>
          <w:szCs w:val="24"/>
          <w:bdr w:val="nil"/>
          <w:lang w:val="en-AU" w:eastAsia="en-US"/>
        </w:rPr>
        <w:tab/>
        <w:t>Delegate the whole task.</w:t>
      </w:r>
      <w:r w:rsidRPr="005346EB">
        <w:rPr>
          <w:rFonts w:ascii="Calibri" w:eastAsia="Arial Unicode MS" w:hAnsi="Calibri" w:cs="Arial Unicode MS"/>
          <w:color w:val="156082"/>
          <w:sz w:val="24"/>
          <w:szCs w:val="24"/>
          <w:bdr w:val="nil"/>
          <w:lang w:val="en-AU" w:eastAsia="en-US"/>
        </w:rPr>
        <w:t xml:space="preserve"> By not telling Hector about the interviews she had promised, Sandra appears to have delegated only some of the activities involved in looking after the department. </w:t>
      </w:r>
    </w:p>
    <w:p w14:paraId="3BF4B0C5" w14:textId="77777777" w:rsidR="005346EB" w:rsidRPr="005346EB" w:rsidRDefault="005346EB" w:rsidP="005346EB">
      <w:pPr>
        <w:pBdr>
          <w:top w:val="nil"/>
          <w:left w:val="nil"/>
          <w:bottom w:val="nil"/>
          <w:right w:val="nil"/>
          <w:between w:val="nil"/>
          <w:bar w:val="nil"/>
        </w:pBdr>
        <w:ind w:left="906" w:hanging="540"/>
        <w:rPr>
          <w:rFonts w:ascii="Calibri" w:eastAsia="Calibri" w:hAnsi="Calibri" w:cs="Calibri"/>
          <w:color w:val="156082"/>
          <w:sz w:val="24"/>
          <w:szCs w:val="24"/>
          <w:bdr w:val="nil"/>
          <w:lang w:val="en-AU" w:eastAsia="en-US"/>
        </w:rPr>
      </w:pPr>
      <w:r w:rsidRPr="005346EB">
        <w:rPr>
          <w:rFonts w:ascii="Calibri" w:eastAsia="Arial Unicode MS" w:hAnsi="Calibri" w:cs="Arial Unicode MS"/>
          <w:b/>
          <w:bCs/>
          <w:color w:val="156082"/>
          <w:sz w:val="24"/>
          <w:szCs w:val="24"/>
          <w:bdr w:val="nil"/>
          <w:lang w:val="en-AU" w:eastAsia="en-US"/>
        </w:rPr>
        <w:t>b</w:t>
      </w:r>
      <w:r w:rsidRPr="005346EB">
        <w:rPr>
          <w:rFonts w:ascii="Calibri" w:eastAsia="Arial Unicode MS" w:hAnsi="Calibri" w:cs="Arial Unicode MS"/>
          <w:b/>
          <w:bCs/>
          <w:color w:val="156082"/>
          <w:sz w:val="24"/>
          <w:szCs w:val="24"/>
          <w:bdr w:val="nil"/>
          <w:lang w:val="en-AU" w:eastAsia="en-US"/>
        </w:rPr>
        <w:tab/>
        <w:t>Select the right person.</w:t>
      </w:r>
      <w:r w:rsidRPr="005346EB">
        <w:rPr>
          <w:rFonts w:ascii="Calibri" w:eastAsia="Arial Unicode MS" w:hAnsi="Calibri" w:cs="Arial Unicode MS"/>
          <w:color w:val="156082"/>
          <w:sz w:val="24"/>
          <w:szCs w:val="24"/>
          <w:bdr w:val="nil"/>
          <w:lang w:val="en-AU" w:eastAsia="en-US"/>
        </w:rPr>
        <w:t xml:space="preserve"> We can only assume that Hector is the right person as he is Sandra’s senior technician. Hector is certainly not afraid of taking on more responsibility and making decisions.</w:t>
      </w:r>
    </w:p>
    <w:p w14:paraId="352E51CE" w14:textId="77777777" w:rsidR="005346EB" w:rsidRPr="005346EB" w:rsidRDefault="005346EB" w:rsidP="005346EB">
      <w:pPr>
        <w:pBdr>
          <w:top w:val="nil"/>
          <w:left w:val="nil"/>
          <w:bottom w:val="nil"/>
          <w:right w:val="nil"/>
          <w:between w:val="nil"/>
          <w:bar w:val="nil"/>
        </w:pBdr>
        <w:ind w:left="906" w:hanging="540"/>
        <w:rPr>
          <w:rFonts w:ascii="Calibri" w:eastAsia="Calibri" w:hAnsi="Calibri" w:cs="Calibri"/>
          <w:color w:val="156082"/>
          <w:sz w:val="24"/>
          <w:szCs w:val="24"/>
          <w:bdr w:val="nil"/>
          <w:lang w:val="en-AU" w:eastAsia="en-US"/>
        </w:rPr>
      </w:pPr>
      <w:r w:rsidRPr="005346EB">
        <w:rPr>
          <w:rFonts w:ascii="Calibri" w:eastAsia="Arial Unicode MS" w:hAnsi="Calibri" w:cs="Arial Unicode MS"/>
          <w:b/>
          <w:bCs/>
          <w:color w:val="156082"/>
          <w:sz w:val="24"/>
          <w:szCs w:val="24"/>
          <w:bdr w:val="nil"/>
          <w:lang w:val="en-AU" w:eastAsia="en-US"/>
        </w:rPr>
        <w:t>c</w:t>
      </w:r>
      <w:r w:rsidRPr="005346EB">
        <w:rPr>
          <w:rFonts w:ascii="Calibri" w:eastAsia="Arial Unicode MS" w:hAnsi="Calibri" w:cs="Arial Unicode MS"/>
          <w:b/>
          <w:bCs/>
          <w:color w:val="156082"/>
          <w:sz w:val="24"/>
          <w:szCs w:val="24"/>
          <w:bdr w:val="nil"/>
          <w:lang w:val="en-AU" w:eastAsia="en-US"/>
        </w:rPr>
        <w:tab/>
        <w:t>Ensure that authority equals responsibility.</w:t>
      </w:r>
      <w:r w:rsidRPr="005346EB">
        <w:rPr>
          <w:rFonts w:ascii="Calibri" w:eastAsia="Arial Unicode MS" w:hAnsi="Calibri" w:cs="Arial Unicode MS"/>
          <w:color w:val="156082"/>
          <w:sz w:val="24"/>
          <w:szCs w:val="24"/>
          <w:bdr w:val="nil"/>
          <w:lang w:val="en-AU" w:eastAsia="en-US"/>
        </w:rPr>
        <w:t xml:space="preserve"> Hector appears to have been given both authority and responsibility as he had no problem in completing the hiring process.</w:t>
      </w:r>
    </w:p>
    <w:p w14:paraId="4D051650" w14:textId="77777777" w:rsidR="005346EB" w:rsidRPr="005346EB" w:rsidRDefault="005346EB" w:rsidP="005346EB">
      <w:pPr>
        <w:pBdr>
          <w:top w:val="nil"/>
          <w:left w:val="nil"/>
          <w:bottom w:val="nil"/>
          <w:right w:val="nil"/>
          <w:between w:val="nil"/>
          <w:bar w:val="nil"/>
        </w:pBdr>
        <w:ind w:left="906" w:hanging="540"/>
        <w:rPr>
          <w:rFonts w:ascii="Calibri" w:eastAsia="Calibri" w:hAnsi="Calibri" w:cs="Calibri"/>
          <w:color w:val="156082"/>
          <w:sz w:val="24"/>
          <w:szCs w:val="24"/>
          <w:bdr w:val="nil"/>
          <w:lang w:val="en-AU" w:eastAsia="en-US"/>
        </w:rPr>
      </w:pPr>
      <w:r w:rsidRPr="005346EB">
        <w:rPr>
          <w:rFonts w:ascii="Calibri" w:eastAsia="Arial Unicode MS" w:hAnsi="Calibri" w:cs="Arial Unicode MS"/>
          <w:b/>
          <w:bCs/>
          <w:color w:val="156082"/>
          <w:sz w:val="24"/>
          <w:szCs w:val="24"/>
          <w:bdr w:val="nil"/>
          <w:lang w:val="en-AU" w:eastAsia="en-US"/>
        </w:rPr>
        <w:t>d</w:t>
      </w:r>
      <w:r w:rsidRPr="005346EB">
        <w:rPr>
          <w:rFonts w:ascii="Calibri" w:eastAsia="Arial Unicode MS" w:hAnsi="Calibri" w:cs="Arial Unicode MS"/>
          <w:b/>
          <w:bCs/>
          <w:color w:val="156082"/>
          <w:sz w:val="24"/>
          <w:szCs w:val="24"/>
          <w:bdr w:val="nil"/>
          <w:lang w:val="en-AU" w:eastAsia="en-US"/>
        </w:rPr>
        <w:tab/>
        <w:t>Give thorough instructions.</w:t>
      </w:r>
      <w:r w:rsidRPr="005346EB">
        <w:rPr>
          <w:rFonts w:ascii="Calibri" w:eastAsia="Arial Unicode MS" w:hAnsi="Calibri" w:cs="Arial Unicode MS"/>
          <w:color w:val="156082"/>
          <w:sz w:val="24"/>
          <w:szCs w:val="24"/>
          <w:bdr w:val="nil"/>
          <w:lang w:val="en-AU" w:eastAsia="en-US"/>
        </w:rPr>
        <w:t xml:space="preserve"> Unfortunately, Sandra appears to have told Hector only part of the story. If Sandra wanted the other two people interviewed before the decision was made, she should have told Hector.</w:t>
      </w:r>
    </w:p>
    <w:p w14:paraId="5735EA08" w14:textId="77777777" w:rsidR="005346EB" w:rsidRPr="005346EB" w:rsidRDefault="005346EB" w:rsidP="005346EB">
      <w:pPr>
        <w:pBdr>
          <w:top w:val="nil"/>
          <w:left w:val="nil"/>
          <w:bottom w:val="nil"/>
          <w:right w:val="nil"/>
          <w:between w:val="nil"/>
          <w:bar w:val="nil"/>
        </w:pBdr>
        <w:ind w:left="906" w:hanging="540"/>
        <w:rPr>
          <w:rFonts w:ascii="Calibri" w:eastAsia="Calibri" w:hAnsi="Calibri" w:cs="Calibri"/>
          <w:color w:val="156082"/>
          <w:sz w:val="24"/>
          <w:szCs w:val="24"/>
          <w:bdr w:val="nil"/>
          <w:lang w:val="en-AU" w:eastAsia="en-US"/>
        </w:rPr>
      </w:pPr>
      <w:proofErr w:type="spellStart"/>
      <w:r w:rsidRPr="005346EB">
        <w:rPr>
          <w:rFonts w:ascii="Calibri" w:eastAsia="Arial Unicode MS" w:hAnsi="Calibri" w:cs="Arial Unicode MS"/>
          <w:b/>
          <w:bCs/>
          <w:color w:val="156082"/>
          <w:sz w:val="24"/>
          <w:szCs w:val="24"/>
          <w:bdr w:val="nil"/>
          <w:lang w:val="en-AU" w:eastAsia="en-US"/>
        </w:rPr>
        <w:t>e</w:t>
      </w:r>
      <w:proofErr w:type="spellEnd"/>
      <w:r w:rsidRPr="005346EB">
        <w:rPr>
          <w:rFonts w:ascii="Calibri" w:eastAsia="Arial Unicode MS" w:hAnsi="Calibri" w:cs="Arial Unicode MS"/>
          <w:b/>
          <w:bCs/>
          <w:color w:val="156082"/>
          <w:sz w:val="24"/>
          <w:szCs w:val="24"/>
          <w:bdr w:val="nil"/>
          <w:lang w:val="en-AU" w:eastAsia="en-US"/>
        </w:rPr>
        <w:tab/>
        <w:t>Maintain feedback.</w:t>
      </w:r>
      <w:r w:rsidRPr="005346EB">
        <w:rPr>
          <w:rFonts w:ascii="Calibri" w:eastAsia="Arial Unicode MS" w:hAnsi="Calibri" w:cs="Arial Unicode MS"/>
          <w:color w:val="156082"/>
          <w:sz w:val="24"/>
          <w:szCs w:val="24"/>
          <w:bdr w:val="nil"/>
          <w:lang w:val="en-AU" w:eastAsia="en-US"/>
        </w:rPr>
        <w:t xml:space="preserve"> Open lines of communication do not appear to have been maintained because Sandra did not find out about the hiring until 10 days later. There is no information of how well Sandra evaluated and rewarded Hector’s performance.</w:t>
      </w:r>
    </w:p>
    <w:p w14:paraId="4A600F1F" w14:textId="77777777" w:rsidR="005346EB" w:rsidRPr="005346EB" w:rsidRDefault="005346EB" w:rsidP="005346EB">
      <w:pPr>
        <w:keepLines/>
        <w:pBdr>
          <w:top w:val="nil"/>
          <w:left w:val="nil"/>
          <w:bottom w:val="nil"/>
          <w:right w:val="nil"/>
          <w:between w:val="nil"/>
          <w:bar w:val="nil"/>
        </w:pBdr>
        <w:suppressAutoHyphens/>
        <w:spacing w:after="120"/>
        <w:ind w:left="357" w:hanging="357"/>
        <w:jc w:val="both"/>
        <w:rPr>
          <w:rFonts w:ascii="Calibri" w:eastAsia="Calibri" w:hAnsi="Calibri" w:cs="Calibri"/>
          <w:b/>
          <w:bCs/>
          <w:color w:val="000000"/>
          <w:sz w:val="24"/>
          <w:szCs w:val="24"/>
          <w:bdr w:val="nil"/>
          <w:lang w:val="en-AU" w:eastAsia="en-US"/>
        </w:rPr>
      </w:pPr>
      <w:r w:rsidRPr="005346EB">
        <w:rPr>
          <w:rFonts w:ascii="Calibri" w:eastAsia="Arial Unicode MS" w:hAnsi="Calibri" w:cs="Arial Unicode MS"/>
          <w:b/>
          <w:bCs/>
          <w:color w:val="000000"/>
          <w:sz w:val="24"/>
          <w:szCs w:val="24"/>
          <w:bdr w:val="nil"/>
          <w:lang w:val="en-AU" w:eastAsia="en-US"/>
        </w:rPr>
        <w:t>2</w:t>
      </w:r>
      <w:r w:rsidRPr="005346EB">
        <w:rPr>
          <w:rFonts w:ascii="Calibri" w:eastAsia="Arial Unicode MS" w:hAnsi="Calibri" w:cs="Arial Unicode MS"/>
          <w:b/>
          <w:bCs/>
          <w:color w:val="000000"/>
          <w:sz w:val="24"/>
          <w:szCs w:val="24"/>
          <w:bdr w:val="nil"/>
          <w:lang w:val="en-AU" w:eastAsia="en-US"/>
        </w:rPr>
        <w:tab/>
        <w:t>Contrast centralisation with span of control. Would you expect these characteristics to affect one another in organisations? Why?</w:t>
      </w:r>
    </w:p>
    <w:p w14:paraId="6230E669" w14:textId="77777777" w:rsidR="005346EB" w:rsidRPr="005346EB" w:rsidRDefault="005346EB" w:rsidP="005346EB">
      <w:pPr>
        <w:pBdr>
          <w:top w:val="nil"/>
          <w:left w:val="nil"/>
          <w:bottom w:val="nil"/>
          <w:right w:val="nil"/>
          <w:between w:val="nil"/>
          <w:bar w:val="nil"/>
        </w:pBdr>
        <w:tabs>
          <w:tab w:val="left" w:pos="720"/>
        </w:tabs>
        <w:spacing w:after="40"/>
        <w:ind w:left="357"/>
        <w:rPr>
          <w:rFonts w:ascii="Calibri" w:eastAsia="Calibri" w:hAnsi="Calibri" w:cs="Calibri"/>
          <w:color w:val="156082"/>
          <w:sz w:val="24"/>
          <w:szCs w:val="24"/>
          <w:bdr w:val="nil"/>
          <w:lang w:val="en-AU" w:eastAsia="en-US"/>
        </w:rPr>
      </w:pPr>
      <w:r w:rsidRPr="005346EB">
        <w:rPr>
          <w:rFonts w:ascii="Calibri" w:eastAsia="Arial Unicode MS" w:hAnsi="Calibri" w:cs="Arial Unicode MS"/>
          <w:color w:val="156082"/>
          <w:sz w:val="24"/>
          <w:szCs w:val="24"/>
          <w:bdr w:val="nil"/>
          <w:lang w:val="en-AU" w:eastAsia="en-US"/>
        </w:rPr>
        <w:t>Span of control is the number of employees reporting to a supervisor. An organisation tends to be characterised as having either a large or small span of control. Centralisation means that decision authority is located near the top of the organisation. Span of control and level of centralisation can be related in organisations. For example, one way to decentralise decision authority is to increase the span of control. This will decrease the levels, and each manager will have additional subordinates, making it difficult to pass every decision up the hierarchy and giving subordinates more autonomy. If an organisation wishes to centralise decision authority, a smaller span of control throughout the organisation would create additional levels and could reinforce the desire to pass decisions to the top.</w:t>
      </w:r>
    </w:p>
    <w:p w14:paraId="0904354C" w14:textId="77777777" w:rsidR="005346EB" w:rsidRPr="005346EB" w:rsidRDefault="005346EB" w:rsidP="005346EB">
      <w:pPr>
        <w:keepLines/>
        <w:pBdr>
          <w:top w:val="nil"/>
          <w:left w:val="nil"/>
          <w:bottom w:val="nil"/>
          <w:right w:val="nil"/>
          <w:between w:val="nil"/>
          <w:bar w:val="nil"/>
        </w:pBdr>
        <w:suppressAutoHyphens/>
        <w:spacing w:after="120"/>
        <w:ind w:left="357" w:hanging="357"/>
        <w:jc w:val="both"/>
        <w:rPr>
          <w:rFonts w:ascii="Calibri" w:eastAsia="Arial Unicode MS" w:hAnsi="Calibri" w:cs="Arial Unicode MS"/>
          <w:b/>
          <w:bCs/>
          <w:color w:val="000000"/>
          <w:sz w:val="24"/>
          <w:szCs w:val="24"/>
          <w:bdr w:val="nil"/>
          <w:lang w:val="en-AU" w:eastAsia="en-US"/>
        </w:rPr>
      </w:pPr>
      <w:r w:rsidRPr="005346EB">
        <w:rPr>
          <w:rFonts w:ascii="Calibri" w:eastAsia="Arial Unicode MS" w:hAnsi="Calibri" w:cs="Arial Unicode MS"/>
          <w:b/>
          <w:bCs/>
          <w:color w:val="000000"/>
          <w:sz w:val="24"/>
          <w:szCs w:val="24"/>
          <w:bdr w:val="nil"/>
          <w:lang w:val="en-AU" w:eastAsia="en-US"/>
        </w:rPr>
        <w:lastRenderedPageBreak/>
        <w:t>3. Would you expect the structure of a company such as Facebook, which operates almost entirely online, to differ from the structure of a bricks-and-mortar company, such as Bunnings, which uses the internet only for some things, such as customer service and online retail? Why or why not?</w:t>
      </w:r>
    </w:p>
    <w:p w14:paraId="017D4E59" w14:textId="77777777" w:rsidR="005346EB" w:rsidRPr="005346EB" w:rsidRDefault="005346EB" w:rsidP="005346EB">
      <w:pPr>
        <w:pBdr>
          <w:top w:val="nil"/>
          <w:left w:val="nil"/>
          <w:bottom w:val="nil"/>
          <w:right w:val="nil"/>
          <w:between w:val="nil"/>
          <w:bar w:val="nil"/>
        </w:pBdr>
        <w:tabs>
          <w:tab w:val="left" w:pos="720"/>
        </w:tabs>
        <w:spacing w:after="40"/>
        <w:ind w:left="357"/>
        <w:rPr>
          <w:rFonts w:ascii="Calibri" w:eastAsia="Arial Unicode MS" w:hAnsi="Calibri" w:cs="Arial Unicode MS"/>
          <w:color w:val="156082"/>
          <w:sz w:val="24"/>
          <w:szCs w:val="24"/>
          <w:bdr w:val="nil"/>
          <w:lang w:val="en-AU" w:eastAsia="en-US"/>
        </w:rPr>
      </w:pPr>
      <w:r w:rsidRPr="005346EB">
        <w:rPr>
          <w:rFonts w:ascii="Calibri" w:eastAsia="Arial Unicode MS" w:hAnsi="Calibri" w:cs="Arial Unicode MS"/>
          <w:b/>
          <w:bCs/>
          <w:color w:val="156082"/>
          <w:sz w:val="24"/>
          <w:szCs w:val="24"/>
          <w:bdr w:val="nil"/>
          <w:lang w:val="en-AU" w:eastAsia="en-US"/>
        </w:rPr>
        <w:t>Exhibit 10.12</w:t>
      </w:r>
      <w:r w:rsidRPr="005346EB">
        <w:rPr>
          <w:rFonts w:ascii="Calibri" w:eastAsia="Arial Unicode MS" w:hAnsi="Calibri" w:cs="Arial Unicode MS"/>
          <w:color w:val="156082"/>
          <w:sz w:val="24"/>
          <w:szCs w:val="24"/>
          <w:bdr w:val="nil"/>
          <w:lang w:val="en-AU" w:eastAsia="en-US"/>
        </w:rPr>
        <w:t xml:space="preserve"> shows the virtual structure which is most closely aligned with how Facebook is established. A networked company can concentrate on what it does best and contract out other activities to companies with distinctive competence in those specific areas. The nature of the virtual network structure means that subcontractors flow into and out of the system when needed. Bunnings deals with physical goods that are stored and sold in many different physical locations, so a different structure than Facebook’s enables its strategy to be fulfilled.</w:t>
      </w:r>
    </w:p>
    <w:p w14:paraId="3F33667A" w14:textId="77777777" w:rsidR="005346EB" w:rsidRPr="005346EB" w:rsidRDefault="005346EB" w:rsidP="005346EB">
      <w:pPr>
        <w:keepLines/>
        <w:pBdr>
          <w:top w:val="nil"/>
          <w:left w:val="nil"/>
          <w:bottom w:val="nil"/>
          <w:right w:val="nil"/>
          <w:between w:val="nil"/>
          <w:bar w:val="nil"/>
        </w:pBdr>
        <w:suppressAutoHyphens/>
        <w:spacing w:after="120"/>
        <w:jc w:val="both"/>
        <w:rPr>
          <w:rFonts w:ascii="Calibri" w:eastAsia="Calibri" w:hAnsi="Calibri" w:cs="Calibri"/>
          <w:b/>
          <w:bCs/>
          <w:color w:val="000000"/>
          <w:sz w:val="24"/>
          <w:szCs w:val="24"/>
          <w:bdr w:val="nil"/>
          <w:lang w:val="en-AU" w:eastAsia="en-US"/>
        </w:rPr>
      </w:pPr>
      <w:r w:rsidRPr="005346EB">
        <w:rPr>
          <w:rFonts w:ascii="Calibri" w:eastAsia="Arial Unicode MS" w:hAnsi="Calibri" w:cs="Arial Unicode MS"/>
          <w:b/>
          <w:bCs/>
          <w:color w:val="000000"/>
          <w:sz w:val="24"/>
          <w:szCs w:val="24"/>
          <w:bdr w:val="nil"/>
          <w:lang w:val="en-AU" w:eastAsia="en-US"/>
        </w:rPr>
        <w:t>4. Experts say that organisations are becoming increasingly decentralised, with authority, decision-making responsibility and accountability being pushed farther down into the organisation. How will this trend affect what will be asked of you as a new manager? The chapter suggested that structure should be designed to fit strategy. Some theorists argue that strategy should be designed to fit the organisation’s structure. With which theory do you agree? Explain.</w:t>
      </w:r>
    </w:p>
    <w:p w14:paraId="31EF2E5D" w14:textId="77777777" w:rsidR="005346EB" w:rsidRPr="005346EB" w:rsidRDefault="005346EB" w:rsidP="005346EB">
      <w:pPr>
        <w:pBdr>
          <w:top w:val="nil"/>
          <w:left w:val="nil"/>
          <w:bottom w:val="nil"/>
          <w:right w:val="nil"/>
          <w:between w:val="nil"/>
          <w:bar w:val="nil"/>
        </w:pBdr>
        <w:tabs>
          <w:tab w:val="left" w:pos="720"/>
        </w:tabs>
        <w:spacing w:after="40"/>
        <w:ind w:left="357"/>
        <w:rPr>
          <w:rFonts w:ascii="Calibri" w:eastAsia="Calibri" w:hAnsi="Calibri" w:cs="Calibri"/>
          <w:color w:val="156082"/>
          <w:sz w:val="24"/>
          <w:szCs w:val="24"/>
          <w:bdr w:val="nil"/>
          <w:lang w:val="en-AU" w:eastAsia="en-US"/>
        </w:rPr>
      </w:pPr>
      <w:r w:rsidRPr="005346EB">
        <w:rPr>
          <w:rFonts w:ascii="Calibri" w:eastAsia="Arial Unicode MS" w:hAnsi="Calibri" w:cs="Arial Unicode MS"/>
          <w:color w:val="156082"/>
          <w:sz w:val="24"/>
          <w:szCs w:val="24"/>
          <w:bdr w:val="nil"/>
          <w:lang w:val="en-AU" w:eastAsia="en-US"/>
        </w:rPr>
        <w:t>Such a trend arguably means that new managers will be asked to take on more important responsibilities at an earlier stage of their careers than would have happened previously. That is, there might be no ‘apprenticeship’ period for new managers. Consequently, this will put pressure on the organisation to ensure that new managers have the support and training to take on added responsibilities and pressure, thus helping them to overcome their inexperience.</w:t>
      </w:r>
    </w:p>
    <w:p w14:paraId="3FD27522" w14:textId="77777777" w:rsidR="005346EB" w:rsidRPr="005346EB" w:rsidRDefault="005346EB" w:rsidP="005346EB">
      <w:pPr>
        <w:pBdr>
          <w:top w:val="nil"/>
          <w:left w:val="nil"/>
          <w:bottom w:val="nil"/>
          <w:right w:val="nil"/>
          <w:between w:val="nil"/>
          <w:bar w:val="nil"/>
        </w:pBdr>
        <w:tabs>
          <w:tab w:val="left" w:pos="720"/>
        </w:tabs>
        <w:ind w:left="357" w:firstLine="363"/>
        <w:rPr>
          <w:rFonts w:ascii="Calibri" w:eastAsia="Calibri" w:hAnsi="Calibri" w:cs="Calibri"/>
          <w:color w:val="156082"/>
          <w:sz w:val="24"/>
          <w:szCs w:val="24"/>
          <w:bdr w:val="nil"/>
          <w:lang w:val="en-AU" w:eastAsia="en-US"/>
        </w:rPr>
      </w:pPr>
      <w:r w:rsidRPr="005346EB">
        <w:rPr>
          <w:rFonts w:ascii="Calibri" w:eastAsia="Calibri" w:hAnsi="Calibri" w:cs="Calibri"/>
          <w:color w:val="156082"/>
          <w:sz w:val="24"/>
          <w:szCs w:val="24"/>
          <w:bdr w:val="nil"/>
          <w:lang w:val="en-AU" w:eastAsia="en-US"/>
        </w:rPr>
        <w:t xml:space="preserve">The second part of this question is designed to stimulate student discussion and encourage them to reflect on the </w:t>
      </w:r>
      <w:r w:rsidRPr="005346EB">
        <w:rPr>
          <w:rFonts w:ascii="Calibri" w:eastAsia="Calibri" w:hAnsi="Calibri" w:cs="Calibri"/>
          <w:b/>
          <w:bCs/>
          <w:color w:val="C00000"/>
          <w:sz w:val="24"/>
          <w:szCs w:val="24"/>
          <w:bdr w:val="nil"/>
          <w:lang w:val="en-AU" w:eastAsia="en-US"/>
        </w:rPr>
        <w:t>dynamics of the relationship between an organisation</w:t>
      </w:r>
      <w:r w:rsidRPr="005346EB">
        <w:rPr>
          <w:rFonts w:ascii="Calibri" w:eastAsia="Arial Unicode MS" w:hAnsi="Calibri" w:cs="Arial Unicode MS"/>
          <w:b/>
          <w:bCs/>
          <w:color w:val="C00000"/>
          <w:sz w:val="24"/>
          <w:szCs w:val="24"/>
          <w:bdr w:val="nil"/>
          <w:lang w:val="en-AU" w:eastAsia="en-US"/>
        </w:rPr>
        <w:t>’s strategy and its structure.</w:t>
      </w:r>
      <w:r w:rsidRPr="005346EB">
        <w:rPr>
          <w:rFonts w:ascii="Calibri" w:eastAsia="Arial Unicode MS" w:hAnsi="Calibri" w:cs="Arial Unicode MS"/>
          <w:color w:val="C00000"/>
          <w:sz w:val="24"/>
          <w:szCs w:val="24"/>
          <w:bdr w:val="nil"/>
          <w:lang w:val="en-AU" w:eastAsia="en-US"/>
        </w:rPr>
        <w:t xml:space="preserve"> </w:t>
      </w:r>
      <w:r w:rsidRPr="005346EB">
        <w:rPr>
          <w:rFonts w:ascii="Calibri" w:eastAsia="Arial Unicode MS" w:hAnsi="Calibri" w:cs="Arial Unicode MS"/>
          <w:color w:val="156082"/>
          <w:sz w:val="24"/>
          <w:szCs w:val="24"/>
          <w:bdr w:val="nil"/>
          <w:lang w:val="en-AU" w:eastAsia="en-US"/>
        </w:rPr>
        <w:t xml:space="preserve">Alfred Chandler examined the structural evolution of 70 large companies over </w:t>
      </w:r>
      <w:proofErr w:type="gramStart"/>
      <w:r w:rsidRPr="005346EB">
        <w:rPr>
          <w:rFonts w:ascii="Calibri" w:eastAsia="Arial Unicode MS" w:hAnsi="Calibri" w:cs="Arial Unicode MS"/>
          <w:color w:val="156082"/>
          <w:sz w:val="24"/>
          <w:szCs w:val="24"/>
          <w:bdr w:val="nil"/>
          <w:lang w:val="en-AU" w:eastAsia="en-US"/>
        </w:rPr>
        <w:t>a number of</w:t>
      </w:r>
      <w:proofErr w:type="gramEnd"/>
      <w:r w:rsidRPr="005346EB">
        <w:rPr>
          <w:rFonts w:ascii="Calibri" w:eastAsia="Arial Unicode MS" w:hAnsi="Calibri" w:cs="Arial Unicode MS"/>
          <w:color w:val="156082"/>
          <w:sz w:val="24"/>
          <w:szCs w:val="24"/>
          <w:bdr w:val="nil"/>
          <w:lang w:val="en-AU" w:eastAsia="en-US"/>
        </w:rPr>
        <w:t xml:space="preserve"> decades and generally concluded that structure follows strategy as a company grows (in </w:t>
      </w:r>
      <w:r w:rsidRPr="005346EB">
        <w:rPr>
          <w:rFonts w:ascii="Calibri" w:eastAsia="Arial Unicode MS" w:hAnsi="Calibri" w:cs="Arial Unicode MS"/>
          <w:i/>
          <w:iCs/>
          <w:color w:val="156082"/>
          <w:sz w:val="24"/>
          <w:szCs w:val="24"/>
          <w:bdr w:val="nil"/>
          <w:lang w:val="en-AU" w:eastAsia="en-US"/>
        </w:rPr>
        <w:t>Strategy and Structure</w:t>
      </w:r>
      <w:r w:rsidRPr="005346EB">
        <w:rPr>
          <w:rFonts w:ascii="Calibri" w:eastAsia="Arial Unicode MS" w:hAnsi="Calibri" w:cs="Arial Unicode MS"/>
          <w:color w:val="156082"/>
          <w:sz w:val="24"/>
          <w:szCs w:val="24"/>
          <w:bdr w:val="nil"/>
          <w:lang w:val="en-AU" w:eastAsia="en-US"/>
        </w:rPr>
        <w:t xml:space="preserve">, MIT Press, Cambridge, Mass., 1962). Chandler argued that structural changes must be made to allow company resources to be managed effectively according to the changing market conditions that growth necessarily engenders. </w:t>
      </w:r>
    </w:p>
    <w:p w14:paraId="07E480E8" w14:textId="76FB8203" w:rsidR="005346EB" w:rsidRPr="005346EB" w:rsidRDefault="005346EB" w:rsidP="005346EB">
      <w:pPr>
        <w:pBdr>
          <w:top w:val="nil"/>
          <w:left w:val="nil"/>
          <w:bottom w:val="nil"/>
          <w:right w:val="nil"/>
          <w:between w:val="nil"/>
          <w:bar w:val="nil"/>
        </w:pBdr>
        <w:tabs>
          <w:tab w:val="left" w:pos="720"/>
        </w:tabs>
        <w:ind w:left="357" w:firstLine="357"/>
        <w:rPr>
          <w:rFonts w:ascii="Calibri" w:eastAsia="Calibri" w:hAnsi="Calibri" w:cs="Calibri"/>
          <w:color w:val="156082"/>
          <w:sz w:val="24"/>
          <w:szCs w:val="24"/>
          <w:bdr w:val="nil"/>
          <w:lang w:val="en-AU" w:eastAsia="en-US"/>
        </w:rPr>
      </w:pPr>
      <w:r w:rsidRPr="005346EB">
        <w:rPr>
          <w:rFonts w:ascii="Calibri" w:eastAsia="Arial Unicode MS" w:hAnsi="Calibri" w:cs="Arial Unicode MS"/>
          <w:b/>
          <w:bCs/>
          <w:color w:val="4EA72E"/>
          <w:sz w:val="24"/>
          <w:szCs w:val="24"/>
          <w:bdr w:val="nil"/>
          <w:lang w:val="en-AU" w:eastAsia="en-US"/>
          <w14:textFill>
            <w14:solidFill>
              <w14:srgbClr w14:val="4EA72E">
                <w14:lumMod w14:val="75000"/>
              </w14:srgbClr>
            </w14:solidFill>
          </w14:textFill>
        </w:rPr>
        <w:t>Strategy implementation involves the allocation of roles and responsibilities related to various facets of the strategy to different managers and departments within the organisation. These roles and responsibilities, as well as reporting relationships, are defined in the organisation’s structure.</w:t>
      </w:r>
      <w:r w:rsidRPr="005346EB">
        <w:rPr>
          <w:rFonts w:ascii="Calibri" w:eastAsia="Arial Unicode MS" w:hAnsi="Calibri" w:cs="Arial Unicode MS"/>
          <w:color w:val="4EA72E"/>
          <w:sz w:val="24"/>
          <w:szCs w:val="24"/>
          <w:bdr w:val="nil"/>
          <w:lang w:val="en-AU" w:eastAsia="en-US"/>
          <w14:textFill>
            <w14:solidFill>
              <w14:srgbClr w14:val="4EA72E">
                <w14:lumMod w14:val="75000"/>
              </w14:srgbClr>
            </w14:solidFill>
          </w14:textFill>
        </w:rPr>
        <w:t xml:space="preserve"> </w:t>
      </w:r>
      <w:r w:rsidRPr="005346EB">
        <w:rPr>
          <w:rFonts w:ascii="Calibri" w:eastAsia="Arial Unicode MS" w:hAnsi="Calibri" w:cs="Arial Unicode MS"/>
          <w:color w:val="156082"/>
          <w:sz w:val="24"/>
          <w:szCs w:val="24"/>
          <w:bdr w:val="nil"/>
          <w:lang w:val="en-AU" w:eastAsia="en-US"/>
        </w:rPr>
        <w:t xml:space="preserve">In this sense, it can be argued that strategy is put into practice through structure. Given an organisation’s strategy, if the existing structure is unsuitable, then a new organisational structure may have to be designed. For example, a company pursuing a low-cost strategy needs to design a structure with a low level of bureaucratic costs, which have a positive relationship with the level of complexity of an organisational structure. Consequently, organisations pursuing a low-cost strategy normally design a functional structure, which is relatively inexpensive to operate. On the other hand, a company pursuing a differentiation strategy usually designs a more complex </w:t>
      </w:r>
      <w:r w:rsidRPr="005346EB">
        <w:rPr>
          <w:rFonts w:ascii="Calibri" w:eastAsia="Arial Unicode MS" w:hAnsi="Calibri" w:cs="Arial Unicode MS"/>
          <w:color w:val="156082"/>
          <w:sz w:val="24"/>
          <w:szCs w:val="24"/>
          <w:bdr w:val="nil"/>
          <w:lang w:val="en-AU" w:eastAsia="en-US"/>
        </w:rPr>
        <w:lastRenderedPageBreak/>
        <w:t>structure. The differentiating company is less concerned with bureaucratic costs because these can be recovered through the higher prices it is able to charge for its differentiated products.</w:t>
      </w:r>
    </w:p>
    <w:p w14:paraId="6431F8CE" w14:textId="2317ED33" w:rsidR="005346EB" w:rsidRPr="005346EB" w:rsidRDefault="005346EB" w:rsidP="005346EB">
      <w:pPr>
        <w:pBdr>
          <w:top w:val="nil"/>
          <w:left w:val="nil"/>
          <w:bottom w:val="nil"/>
          <w:right w:val="nil"/>
          <w:between w:val="nil"/>
          <w:bar w:val="nil"/>
        </w:pBdr>
        <w:tabs>
          <w:tab w:val="left" w:pos="720"/>
        </w:tabs>
        <w:ind w:left="357" w:firstLine="357"/>
        <w:rPr>
          <w:rFonts w:ascii="Calibri" w:eastAsia="Calibri" w:hAnsi="Calibri" w:cs="Calibri"/>
          <w:color w:val="000000"/>
          <w:sz w:val="24"/>
          <w:szCs w:val="24"/>
          <w:bdr w:val="nil"/>
          <w:lang w:val="en-AU" w:eastAsia="en-US"/>
        </w:rPr>
      </w:pPr>
      <w:r w:rsidRPr="005346EB">
        <w:rPr>
          <w:rFonts w:ascii="Calibri" w:eastAsia="Arial Unicode MS" w:hAnsi="Calibri" w:cs="Arial Unicode MS"/>
          <w:color w:val="156082"/>
          <w:sz w:val="24"/>
          <w:szCs w:val="24"/>
          <w:bdr w:val="nil"/>
          <w:lang w:val="en-AU" w:eastAsia="en-US"/>
        </w:rPr>
        <w:t xml:space="preserve">Strategy and structure are inextricably linked. If the organisation is new, the argument for adapting structure to strategy is arguably stronger. For an already existing organisation, the argument for adapting strategy to structure is arguably stronger. However, it may not be feasible to make exponential changes to strategy if massive changes to structure are needed. (Although if the organisation is at severe risk of failure, a re-engineering process may be undertaken that would likely involve significant structural changes.) </w:t>
      </w:r>
      <w:r w:rsidRPr="005346EB">
        <w:rPr>
          <w:rFonts w:ascii="Calibri" w:eastAsia="Arial Unicode MS" w:hAnsi="Calibri" w:cs="Arial Unicode MS"/>
          <w:b/>
          <w:bCs/>
          <w:color w:val="C00000"/>
          <w:sz w:val="24"/>
          <w:szCs w:val="24"/>
          <w:bdr w:val="nil"/>
          <w:lang w:val="en-AU" w:eastAsia="en-US"/>
        </w:rPr>
        <w:t xml:space="preserve">The major point </w:t>
      </w:r>
      <w:r w:rsidR="00E34A2A">
        <w:rPr>
          <w:rFonts w:ascii="Calibri" w:eastAsia="Arial Unicode MS" w:hAnsi="Calibri" w:cs="Arial Unicode MS"/>
          <w:b/>
          <w:bCs/>
          <w:color w:val="C00000"/>
          <w:sz w:val="24"/>
          <w:szCs w:val="24"/>
          <w:bdr w:val="nil"/>
          <w:lang w:val="en-AU" w:eastAsia="en-US"/>
        </w:rPr>
        <w:t>is to</w:t>
      </w:r>
      <w:r w:rsidRPr="005346EB">
        <w:rPr>
          <w:rFonts w:ascii="Calibri" w:eastAsia="Arial Unicode MS" w:hAnsi="Calibri" w:cs="Arial Unicode MS"/>
          <w:b/>
          <w:bCs/>
          <w:color w:val="C00000"/>
          <w:sz w:val="24"/>
          <w:szCs w:val="24"/>
          <w:bdr w:val="nil"/>
          <w:lang w:val="en-AU" w:eastAsia="en-US"/>
        </w:rPr>
        <w:t xml:space="preserve"> understand is that structure and strategy must be compatible, regardless of which comes first</w:t>
      </w:r>
      <w:r w:rsidRPr="005346EB">
        <w:rPr>
          <w:rFonts w:ascii="Calibri" w:eastAsia="Arial Unicode MS" w:hAnsi="Calibri" w:cs="Arial Unicode MS"/>
          <w:color w:val="000000"/>
          <w:sz w:val="24"/>
          <w:szCs w:val="24"/>
          <w:bdr w:val="nil"/>
          <w:lang w:val="en-AU" w:eastAsia="en-US"/>
        </w:rPr>
        <w:t>.</w:t>
      </w:r>
    </w:p>
    <w:p w14:paraId="1C29C000" w14:textId="038EBA62" w:rsidR="005346EB" w:rsidRPr="005346EB" w:rsidRDefault="005346EB" w:rsidP="005346EB">
      <w:pPr>
        <w:keepLines/>
        <w:pBdr>
          <w:top w:val="nil"/>
          <w:left w:val="nil"/>
          <w:bottom w:val="nil"/>
          <w:right w:val="nil"/>
          <w:between w:val="nil"/>
          <w:bar w:val="nil"/>
        </w:pBdr>
        <w:suppressAutoHyphens/>
        <w:spacing w:after="120"/>
        <w:ind w:left="357" w:hanging="357"/>
        <w:jc w:val="both"/>
        <w:rPr>
          <w:rFonts w:ascii="Calibri" w:eastAsia="Arial Unicode MS" w:hAnsi="Calibri" w:cs="Calibri"/>
          <w:bCs/>
          <w:iCs/>
          <w:color w:val="000000"/>
          <w:sz w:val="24"/>
          <w:szCs w:val="24"/>
          <w:bdr w:val="nil"/>
          <w:lang w:val="en-AU" w:eastAsia="en-US"/>
        </w:rPr>
      </w:pPr>
      <w:r>
        <w:rPr>
          <w:rFonts w:ascii="Calibri" w:eastAsia="Arial Unicode MS" w:hAnsi="Calibri" w:cs="Arial Unicode MS"/>
          <w:b/>
          <w:bCs/>
          <w:color w:val="000000"/>
          <w:sz w:val="24"/>
          <w:szCs w:val="24"/>
          <w:bdr w:val="nil"/>
          <w:lang w:val="en-AU" w:eastAsia="en-US"/>
        </w:rPr>
        <w:t>5. Y</w:t>
      </w:r>
      <w:r w:rsidRPr="005346EB">
        <w:rPr>
          <w:rFonts w:ascii="Calibri" w:eastAsia="Arial Unicode MS" w:hAnsi="Calibri" w:cs="Calibri"/>
          <w:bCs/>
          <w:iCs/>
          <w:color w:val="000000"/>
          <w:sz w:val="24"/>
          <w:szCs w:val="24"/>
          <w:bdr w:val="nil"/>
          <w:lang w:val="en-AU" w:eastAsia="en-US"/>
        </w:rPr>
        <w:t xml:space="preserve">ou have been contracted by a well-established multinational corporation to review their corporate strategy. Over the past 12 months, you are told that the corporation’s market share and profitability have fallen by 35 per cent, and that the cause is related to the firm losing touch with the needs of their customers. On closer inspection, you note that </w:t>
      </w:r>
      <w:proofErr w:type="gramStart"/>
      <w:r w:rsidRPr="005346EB">
        <w:rPr>
          <w:rFonts w:ascii="Calibri" w:eastAsia="Arial Unicode MS" w:hAnsi="Calibri" w:cs="Calibri"/>
          <w:bCs/>
          <w:iCs/>
          <w:color w:val="000000"/>
          <w:sz w:val="24"/>
          <w:szCs w:val="24"/>
          <w:bdr w:val="nil"/>
          <w:lang w:val="en-AU" w:eastAsia="en-US"/>
        </w:rPr>
        <w:t>the majority of</w:t>
      </w:r>
      <w:proofErr w:type="gramEnd"/>
      <w:r w:rsidRPr="005346EB">
        <w:rPr>
          <w:rFonts w:ascii="Calibri" w:eastAsia="Arial Unicode MS" w:hAnsi="Calibri" w:cs="Calibri"/>
          <w:bCs/>
          <w:iCs/>
          <w:color w:val="000000"/>
          <w:sz w:val="24"/>
          <w:szCs w:val="24"/>
          <w:bdr w:val="nil"/>
          <w:lang w:val="en-AU" w:eastAsia="en-US"/>
        </w:rPr>
        <w:t xml:space="preserve"> this lost market share and profit has been to new and innovative entrepreneurial companies that are better able to respond to quickly changing market conditions. </w:t>
      </w:r>
    </w:p>
    <w:p w14:paraId="08B782C4" w14:textId="77777777" w:rsidR="005346EB" w:rsidRPr="005346EB" w:rsidRDefault="005346EB" w:rsidP="005346EB">
      <w:pPr>
        <w:pBdr>
          <w:top w:val="nil"/>
          <w:left w:val="nil"/>
          <w:bottom w:val="nil"/>
          <w:right w:val="nil"/>
          <w:between w:val="nil"/>
          <w:bar w:val="nil"/>
        </w:pBdr>
        <w:ind w:firstLine="720"/>
        <w:rPr>
          <w:rFonts w:ascii="Calibri" w:eastAsia="Arial Unicode MS" w:hAnsi="Calibri" w:cs="Calibri"/>
          <w:bCs/>
          <w:iCs/>
          <w:color w:val="000000"/>
          <w:sz w:val="24"/>
          <w:szCs w:val="24"/>
          <w:bdr w:val="nil"/>
          <w:lang w:val="en-AU" w:eastAsia="en-US"/>
        </w:rPr>
      </w:pPr>
      <w:r w:rsidRPr="005346EB">
        <w:rPr>
          <w:rFonts w:ascii="Calibri" w:eastAsia="Arial Unicode MS" w:hAnsi="Calibri" w:cs="Calibri"/>
          <w:bCs/>
          <w:iCs/>
          <w:color w:val="000000"/>
          <w:sz w:val="24"/>
          <w:szCs w:val="24"/>
          <w:bdr w:val="nil"/>
          <w:lang w:val="en-AU" w:eastAsia="en-US"/>
        </w:rPr>
        <w:t xml:space="preserve">Provide some preliminary thoughts about the questions you might make about the company’s structure and lines of authority. </w:t>
      </w:r>
    </w:p>
    <w:p w14:paraId="086CE6FB" w14:textId="77777777" w:rsidR="005346EB" w:rsidRDefault="005346EB" w:rsidP="005346EB">
      <w:pPr>
        <w:pBdr>
          <w:top w:val="nil"/>
          <w:left w:val="nil"/>
          <w:bottom w:val="nil"/>
          <w:right w:val="nil"/>
          <w:between w:val="nil"/>
          <w:bar w:val="nil"/>
        </w:pBdr>
        <w:rPr>
          <w:rFonts w:ascii="Calibri" w:eastAsia="Arial Unicode MS" w:hAnsi="Calibri" w:cs="Calibri"/>
          <w:color w:val="156082"/>
          <w:sz w:val="24"/>
          <w:szCs w:val="24"/>
          <w:bdr w:val="nil"/>
          <w:lang w:val="en-AU" w:eastAsia="en-US"/>
        </w:rPr>
      </w:pPr>
    </w:p>
    <w:p w14:paraId="0841AB5D" w14:textId="52547EA0" w:rsidR="005346EB" w:rsidRPr="005346EB" w:rsidRDefault="00A30247" w:rsidP="00A30247">
      <w:pPr>
        <w:pBdr>
          <w:top w:val="nil"/>
          <w:left w:val="nil"/>
          <w:bottom w:val="nil"/>
          <w:right w:val="nil"/>
          <w:between w:val="nil"/>
          <w:bar w:val="nil"/>
        </w:pBdr>
        <w:jc w:val="both"/>
        <w:rPr>
          <w:rFonts w:ascii="Calibri" w:eastAsia="Arial Unicode MS" w:hAnsi="Calibri" w:cs="Calibri"/>
          <w:color w:val="156082"/>
          <w:sz w:val="24"/>
          <w:szCs w:val="24"/>
          <w:bdr w:val="nil"/>
          <w:lang w:val="en-AU" w:eastAsia="en-US"/>
        </w:rPr>
      </w:pPr>
      <w:r>
        <w:rPr>
          <w:rFonts w:ascii="Calibri" w:eastAsia="Arial Unicode MS" w:hAnsi="Calibri" w:cs="Calibri"/>
          <w:color w:val="156082"/>
          <w:sz w:val="24"/>
          <w:szCs w:val="24"/>
          <w:bdr w:val="nil"/>
          <w:lang w:val="en-AU" w:eastAsia="en-US"/>
        </w:rPr>
        <w:t xml:space="preserve">You </w:t>
      </w:r>
      <w:r w:rsidR="005346EB" w:rsidRPr="005346EB">
        <w:rPr>
          <w:rFonts w:ascii="Calibri" w:eastAsia="Arial Unicode MS" w:hAnsi="Calibri" w:cs="Calibri"/>
          <w:color w:val="156082"/>
          <w:sz w:val="24"/>
          <w:szCs w:val="24"/>
          <w:bdr w:val="nil"/>
          <w:lang w:val="en-AU" w:eastAsia="en-US"/>
        </w:rPr>
        <w:t xml:space="preserve">can use </w:t>
      </w:r>
      <w:r>
        <w:rPr>
          <w:rFonts w:ascii="Calibri" w:eastAsia="Arial Unicode MS" w:hAnsi="Calibri" w:cs="Calibri"/>
          <w:color w:val="156082"/>
          <w:sz w:val="24"/>
          <w:szCs w:val="24"/>
          <w:bdr w:val="nil"/>
          <w:lang w:val="en-AU" w:eastAsia="en-US"/>
        </w:rPr>
        <w:t>your</w:t>
      </w:r>
      <w:r w:rsidR="005346EB" w:rsidRPr="005346EB">
        <w:rPr>
          <w:rFonts w:ascii="Calibri" w:eastAsia="Arial Unicode MS" w:hAnsi="Calibri" w:cs="Calibri"/>
          <w:color w:val="156082"/>
          <w:sz w:val="24"/>
          <w:szCs w:val="24"/>
          <w:bdr w:val="nil"/>
          <w:lang w:val="en-AU" w:eastAsia="en-US"/>
        </w:rPr>
        <w:t xml:space="preserve"> answer to explore the myriad questions that a consultant might ask to better understand the nature of a corporation’s structure, its link to strategy, and the extent to which authority is used/delegated effectively. Questions should focus on increasing organisational flexibility and fit with organisational strategy. In terms of flexibility, students should identify that flatter structures increase an organisation’s long-term planning outcomes and may also identify the need for greater decentralisation. </w:t>
      </w:r>
      <w:r>
        <w:rPr>
          <w:rFonts w:ascii="Calibri" w:eastAsia="Arial Unicode MS" w:hAnsi="Calibri" w:cs="Calibri"/>
          <w:color w:val="156082"/>
          <w:sz w:val="24"/>
          <w:szCs w:val="24"/>
          <w:bdr w:val="nil"/>
          <w:lang w:val="en-AU" w:eastAsia="en-US"/>
        </w:rPr>
        <w:t>You</w:t>
      </w:r>
      <w:r w:rsidR="005346EB" w:rsidRPr="005346EB">
        <w:rPr>
          <w:rFonts w:ascii="Calibri" w:eastAsia="Arial Unicode MS" w:hAnsi="Calibri" w:cs="Calibri"/>
          <w:color w:val="156082"/>
          <w:sz w:val="24"/>
          <w:szCs w:val="24"/>
          <w:bdr w:val="nil"/>
          <w:lang w:val="en-AU" w:eastAsia="en-US"/>
        </w:rPr>
        <w:t xml:space="preserve"> may also question the current structural design and offer alternative suggestions. </w:t>
      </w:r>
      <w:r>
        <w:rPr>
          <w:rFonts w:ascii="Calibri" w:eastAsia="Arial Unicode MS" w:hAnsi="Calibri" w:cs="Calibri"/>
          <w:color w:val="156082"/>
          <w:sz w:val="24"/>
          <w:szCs w:val="24"/>
          <w:bdr w:val="nil"/>
          <w:lang w:val="en-AU" w:eastAsia="en-US"/>
        </w:rPr>
        <w:t>You</w:t>
      </w:r>
      <w:r w:rsidR="005346EB" w:rsidRPr="005346EB">
        <w:rPr>
          <w:rFonts w:ascii="Calibri" w:eastAsia="Arial Unicode MS" w:hAnsi="Calibri" w:cs="Calibri"/>
          <w:color w:val="156082"/>
          <w:sz w:val="24"/>
          <w:szCs w:val="24"/>
          <w:bdr w:val="nil"/>
          <w:lang w:val="en-AU" w:eastAsia="en-US"/>
        </w:rPr>
        <w:t xml:space="preserve"> may also explore the questions they would need to ask </w:t>
      </w:r>
      <w:proofErr w:type="gramStart"/>
      <w:r w:rsidR="005346EB" w:rsidRPr="005346EB">
        <w:rPr>
          <w:rFonts w:ascii="Calibri" w:eastAsia="Arial Unicode MS" w:hAnsi="Calibri" w:cs="Calibri"/>
          <w:color w:val="156082"/>
          <w:sz w:val="24"/>
          <w:szCs w:val="24"/>
          <w:bdr w:val="nil"/>
          <w:lang w:val="en-AU" w:eastAsia="en-US"/>
        </w:rPr>
        <w:t>in order to</w:t>
      </w:r>
      <w:proofErr w:type="gramEnd"/>
      <w:r w:rsidR="005346EB" w:rsidRPr="005346EB">
        <w:rPr>
          <w:rFonts w:ascii="Calibri" w:eastAsia="Arial Unicode MS" w:hAnsi="Calibri" w:cs="Calibri"/>
          <w:color w:val="156082"/>
          <w:sz w:val="24"/>
          <w:szCs w:val="24"/>
          <w:bdr w:val="nil"/>
          <w:lang w:val="en-AU" w:eastAsia="en-US"/>
        </w:rPr>
        <w:t xml:space="preserve"> ascertain how well the corporation’s structure fits with its environment, the available technology and their intended strategy. </w:t>
      </w:r>
    </w:p>
    <w:p w14:paraId="5A57B659" w14:textId="77777777" w:rsidR="005346EB" w:rsidRPr="005346EB" w:rsidRDefault="005346EB" w:rsidP="005346EB">
      <w:pPr>
        <w:pBdr>
          <w:top w:val="nil"/>
          <w:left w:val="nil"/>
          <w:bottom w:val="nil"/>
          <w:right w:val="nil"/>
          <w:between w:val="nil"/>
          <w:bar w:val="nil"/>
        </w:pBdr>
        <w:tabs>
          <w:tab w:val="left" w:pos="720"/>
        </w:tabs>
        <w:spacing w:after="40"/>
        <w:rPr>
          <w:rFonts w:ascii="Calibri" w:eastAsia="Arial Unicode MS" w:hAnsi="Calibri" w:cs="Arial Unicode MS"/>
          <w:color w:val="000000"/>
          <w:sz w:val="24"/>
          <w:szCs w:val="24"/>
          <w:bdr w:val="nil"/>
          <w:lang w:val="en-AU" w:eastAsia="en-US"/>
        </w:rPr>
      </w:pPr>
    </w:p>
    <w:p w14:paraId="6BD3B8CE" w14:textId="77777777" w:rsidR="005346EB" w:rsidRPr="005346EB" w:rsidRDefault="005346EB" w:rsidP="005346EB">
      <w:pPr>
        <w:pBdr>
          <w:top w:val="nil"/>
          <w:left w:val="nil"/>
          <w:bottom w:val="nil"/>
          <w:right w:val="nil"/>
          <w:between w:val="nil"/>
          <w:bar w:val="nil"/>
        </w:pBdr>
        <w:rPr>
          <w:rFonts w:eastAsia="Arial Unicode MS" w:hAnsi="Arial Unicode MS" w:cs="Arial Unicode MS"/>
          <w:color w:val="000000"/>
          <w:szCs w:val="22"/>
          <w:bdr w:val="nil"/>
          <w:lang w:val="en-US" w:eastAsia="en-US"/>
        </w:rPr>
      </w:pPr>
    </w:p>
    <w:p w14:paraId="10B3C024" w14:textId="77777777" w:rsidR="00A57671" w:rsidRDefault="00A57671">
      <w:pPr>
        <w:rPr>
          <w:rFonts w:ascii="Arial" w:hAnsi="Arial"/>
          <w:b/>
          <w:iCs/>
          <w:color w:val="4F81BD" w:themeColor="accent1"/>
          <w:sz w:val="32"/>
          <w:szCs w:val="12"/>
          <w:lang w:val="en-AU"/>
        </w:rPr>
      </w:pPr>
      <w:r>
        <w:rPr>
          <w:iCs/>
          <w:color w:val="4F81BD" w:themeColor="accent1"/>
          <w:sz w:val="32"/>
          <w:szCs w:val="12"/>
        </w:rPr>
        <w:br w:type="page"/>
      </w:r>
    </w:p>
    <w:p w14:paraId="03CCAB7F" w14:textId="63703852" w:rsidR="00621892" w:rsidRPr="00621892" w:rsidRDefault="00E34A2A" w:rsidP="008113FC">
      <w:pPr>
        <w:pStyle w:val="chapternotitle"/>
        <w:spacing w:before="0" w:after="0"/>
        <w:jc w:val="center"/>
        <w:rPr>
          <w:iCs/>
          <w:color w:val="4F81BD" w:themeColor="accent1"/>
          <w:sz w:val="32"/>
          <w:szCs w:val="12"/>
        </w:rPr>
      </w:pPr>
      <w:r>
        <w:rPr>
          <w:iCs/>
          <w:color w:val="4F81BD" w:themeColor="accent1"/>
          <w:sz w:val="32"/>
          <w:szCs w:val="12"/>
        </w:rPr>
        <w:lastRenderedPageBreak/>
        <w:t xml:space="preserve">Lecture 5(2) </w:t>
      </w:r>
      <w:r w:rsidR="00621892" w:rsidRPr="00621892">
        <w:rPr>
          <w:iCs/>
          <w:color w:val="4F81BD" w:themeColor="accent1"/>
          <w:sz w:val="32"/>
          <w:szCs w:val="12"/>
        </w:rPr>
        <w:t xml:space="preserve">Managing change and innovation </w:t>
      </w:r>
    </w:p>
    <w:p w14:paraId="59E943E6" w14:textId="6E8CF431" w:rsidR="007D5A58" w:rsidRPr="00E34A2A" w:rsidRDefault="668CF4C6" w:rsidP="00621892">
      <w:pPr>
        <w:pStyle w:val="HeadingBafterA"/>
        <w:numPr>
          <w:ilvl w:val="0"/>
          <w:numId w:val="28"/>
        </w:numPr>
        <w:spacing w:before="0" w:after="40"/>
        <w:rPr>
          <w:rFonts w:ascii="Times New Roman" w:hAnsi="Times New Roman"/>
          <w:b w:val="0"/>
          <w:bCs/>
          <w:sz w:val="24"/>
          <w:szCs w:val="24"/>
        </w:rPr>
      </w:pPr>
      <w:bookmarkStart w:id="0" w:name="_Hlk194494428"/>
      <w:r w:rsidRPr="00E34A2A">
        <w:rPr>
          <w:rFonts w:ascii="Times New Roman" w:hAnsi="Times New Roman"/>
          <w:bCs/>
          <w:sz w:val="24"/>
          <w:szCs w:val="24"/>
        </w:rPr>
        <w:t>What is meant by the terms internal and external forces for change? Which forces</w:t>
      </w:r>
      <w:r w:rsidR="48CA2523" w:rsidRPr="00E34A2A">
        <w:rPr>
          <w:rFonts w:ascii="Times New Roman" w:hAnsi="Times New Roman"/>
          <w:bCs/>
          <w:sz w:val="24"/>
          <w:szCs w:val="24"/>
        </w:rPr>
        <w:t xml:space="preserve"> </w:t>
      </w:r>
      <w:r w:rsidRPr="00E34A2A">
        <w:rPr>
          <w:rFonts w:ascii="Times New Roman" w:hAnsi="Times New Roman"/>
          <w:bCs/>
          <w:sz w:val="24"/>
          <w:szCs w:val="24"/>
        </w:rPr>
        <w:t>do you think are causes of change in a university? In a pharmaceuticals firm?</w:t>
      </w:r>
    </w:p>
    <w:p w14:paraId="64DEBD12" w14:textId="311ED2E6" w:rsidR="007D5A58" w:rsidRPr="00621892" w:rsidRDefault="007D5A58" w:rsidP="00594558">
      <w:pPr>
        <w:pStyle w:val="questionanswerfo"/>
        <w:rPr>
          <w:color w:val="1F497D" w:themeColor="text2"/>
          <w:szCs w:val="24"/>
        </w:rPr>
      </w:pPr>
      <w:r w:rsidRPr="00E34A2A">
        <w:rPr>
          <w:color w:val="1F497D" w:themeColor="text2"/>
          <w:szCs w:val="24"/>
        </w:rPr>
        <w:t>Internal forces for change arise from within the organisation. Internal forces coul</w:t>
      </w:r>
      <w:r w:rsidR="002E4185" w:rsidRPr="00E34A2A">
        <w:rPr>
          <w:color w:val="1F497D" w:themeColor="text2"/>
          <w:szCs w:val="24"/>
        </w:rPr>
        <w:t>d be new business strategies</w:t>
      </w:r>
      <w:r w:rsidR="00A15E5A" w:rsidRPr="00E34A2A">
        <w:rPr>
          <w:color w:val="1F497D" w:themeColor="text2"/>
          <w:szCs w:val="24"/>
        </w:rPr>
        <w:t xml:space="preserve">, </w:t>
      </w:r>
      <w:r w:rsidR="002E4185" w:rsidRPr="00E34A2A">
        <w:rPr>
          <w:color w:val="1F497D" w:themeColor="text2"/>
          <w:szCs w:val="24"/>
        </w:rPr>
        <w:t>shifts in the labour pool</w:t>
      </w:r>
      <w:r w:rsidR="00A15E5A" w:rsidRPr="00E34A2A">
        <w:rPr>
          <w:color w:val="1F497D" w:themeColor="text2"/>
          <w:szCs w:val="24"/>
        </w:rPr>
        <w:t xml:space="preserve">, </w:t>
      </w:r>
      <w:r w:rsidRPr="00E34A2A">
        <w:rPr>
          <w:color w:val="1F497D" w:themeColor="text2"/>
          <w:szCs w:val="24"/>
        </w:rPr>
        <w:t>internal problems that must be solved such as production inefficiency</w:t>
      </w:r>
      <w:r w:rsidR="00A15E5A" w:rsidRPr="00E34A2A">
        <w:rPr>
          <w:color w:val="1F497D" w:themeColor="text2"/>
          <w:szCs w:val="24"/>
        </w:rPr>
        <w:t xml:space="preserve"> </w:t>
      </w:r>
      <w:r w:rsidRPr="00E34A2A">
        <w:rPr>
          <w:color w:val="1F497D" w:themeColor="text2"/>
          <w:szCs w:val="24"/>
        </w:rPr>
        <w:t xml:space="preserve">or conflicts between departments or between management and the union. External forces originate in the external environment, and can originate in any environmental sector, including customers, competition, legislation, labour supply, suppliers, </w:t>
      </w:r>
      <w:proofErr w:type="spellStart"/>
      <w:r w:rsidRPr="00E34A2A">
        <w:rPr>
          <w:color w:val="1F497D" w:themeColor="text2"/>
          <w:szCs w:val="24"/>
        </w:rPr>
        <w:t>pfessional</w:t>
      </w:r>
      <w:proofErr w:type="spellEnd"/>
      <w:r w:rsidRPr="00E34A2A">
        <w:rPr>
          <w:color w:val="1F497D" w:themeColor="text2"/>
          <w:szCs w:val="24"/>
        </w:rPr>
        <w:t xml:space="preserve"> associations, consultants or</w:t>
      </w:r>
      <w:r w:rsidRPr="00621892">
        <w:rPr>
          <w:color w:val="1F497D" w:themeColor="text2"/>
          <w:szCs w:val="24"/>
        </w:rPr>
        <w:t xml:space="preserve"> technological breakthroughs. Any of these external forces can affect the way the organisation does business and</w:t>
      </w:r>
      <w:r w:rsidR="00A15E5A" w:rsidRPr="00621892">
        <w:rPr>
          <w:color w:val="1F497D" w:themeColor="text2"/>
          <w:szCs w:val="24"/>
        </w:rPr>
        <w:t>,</w:t>
      </w:r>
      <w:r w:rsidRPr="00621892">
        <w:rPr>
          <w:color w:val="1F497D" w:themeColor="text2"/>
          <w:szCs w:val="24"/>
        </w:rPr>
        <w:t xml:space="preserve"> hence</w:t>
      </w:r>
      <w:r w:rsidR="00A15E5A" w:rsidRPr="00621892">
        <w:rPr>
          <w:color w:val="1F497D" w:themeColor="text2"/>
          <w:szCs w:val="24"/>
        </w:rPr>
        <w:t>, adapts</w:t>
      </w:r>
      <w:r w:rsidRPr="00621892">
        <w:rPr>
          <w:color w:val="1F497D" w:themeColor="text2"/>
          <w:szCs w:val="24"/>
        </w:rPr>
        <w:t xml:space="preserve"> internal</w:t>
      </w:r>
      <w:r w:rsidR="00A15E5A" w:rsidRPr="00621892">
        <w:rPr>
          <w:color w:val="1F497D" w:themeColor="text2"/>
          <w:szCs w:val="24"/>
        </w:rPr>
        <w:t>ly</w:t>
      </w:r>
      <w:r w:rsidRPr="00621892">
        <w:rPr>
          <w:color w:val="1F497D" w:themeColor="text2"/>
          <w:szCs w:val="24"/>
        </w:rPr>
        <w:t xml:space="preserve">. </w:t>
      </w:r>
      <w:proofErr w:type="gramStart"/>
      <w:r w:rsidRPr="00621892">
        <w:rPr>
          <w:color w:val="1F497D" w:themeColor="text2"/>
          <w:szCs w:val="24"/>
        </w:rPr>
        <w:t>Generally speaking, external</w:t>
      </w:r>
      <w:proofErr w:type="gramEnd"/>
      <w:r w:rsidRPr="00621892">
        <w:rPr>
          <w:color w:val="1F497D" w:themeColor="text2"/>
          <w:szCs w:val="24"/>
        </w:rPr>
        <w:t xml:space="preserve"> forces are the major cause of organisational change. </w:t>
      </w:r>
      <w:r w:rsidR="00A15E5A" w:rsidRPr="00621892">
        <w:rPr>
          <w:color w:val="1F497D" w:themeColor="text2"/>
          <w:szCs w:val="24"/>
        </w:rPr>
        <w:t>O</w:t>
      </w:r>
      <w:r w:rsidRPr="00621892">
        <w:rPr>
          <w:color w:val="1F497D" w:themeColor="text2"/>
          <w:szCs w:val="24"/>
        </w:rPr>
        <w:t>rganisations are open systems</w:t>
      </w:r>
      <w:r w:rsidR="00A15E5A" w:rsidRPr="00621892">
        <w:rPr>
          <w:color w:val="1F497D" w:themeColor="text2"/>
          <w:szCs w:val="24"/>
        </w:rPr>
        <w:t>, and</w:t>
      </w:r>
      <w:r w:rsidRPr="00621892">
        <w:rPr>
          <w:color w:val="1F497D" w:themeColor="text2"/>
          <w:szCs w:val="24"/>
        </w:rPr>
        <w:t xml:space="preserve"> </w:t>
      </w:r>
      <w:r w:rsidR="00A15E5A" w:rsidRPr="00621892">
        <w:rPr>
          <w:color w:val="1F497D" w:themeColor="text2"/>
          <w:szCs w:val="24"/>
        </w:rPr>
        <w:t>t</w:t>
      </w:r>
      <w:r w:rsidRPr="00621892">
        <w:rPr>
          <w:color w:val="1F497D" w:themeColor="text2"/>
          <w:szCs w:val="24"/>
        </w:rPr>
        <w:t>o survive and prosper, they must continuously adapt to changes in the external environment.</w:t>
      </w:r>
    </w:p>
    <w:p w14:paraId="500858AB" w14:textId="5F6FCA47" w:rsidR="0048298D" w:rsidRPr="00621892" w:rsidRDefault="00C91EA6" w:rsidP="4ADBA86F">
      <w:pPr>
        <w:pStyle w:val="questiontext"/>
        <w:spacing w:after="40"/>
        <w:rPr>
          <w:rFonts w:ascii="Times New Roman" w:hAnsi="Times New Roman"/>
          <w:b/>
          <w:bCs/>
          <w:sz w:val="24"/>
          <w:szCs w:val="24"/>
          <w:lang w:val="en-AU"/>
        </w:rPr>
      </w:pPr>
      <w:r w:rsidRPr="00E34A2A">
        <w:rPr>
          <w:rFonts w:ascii="Times New Roman" w:hAnsi="Times New Roman"/>
          <w:b/>
          <w:bCs/>
          <w:sz w:val="24"/>
          <w:szCs w:val="24"/>
          <w:lang w:val="en-AU"/>
        </w:rPr>
        <w:t>2</w:t>
      </w:r>
      <w:r w:rsidR="0048298D" w:rsidRPr="00E34A2A">
        <w:rPr>
          <w:rFonts w:ascii="Times New Roman" w:hAnsi="Times New Roman"/>
          <w:sz w:val="24"/>
          <w:szCs w:val="24"/>
        </w:rPr>
        <w:tab/>
      </w:r>
      <w:r w:rsidR="668CF4C6" w:rsidRPr="00E34A2A">
        <w:rPr>
          <w:rFonts w:ascii="Times New Roman" w:hAnsi="Times New Roman"/>
          <w:b/>
          <w:bCs/>
          <w:sz w:val="24"/>
          <w:szCs w:val="24"/>
          <w:lang w:val="en-AU"/>
        </w:rPr>
        <w:t>As a manager, how would you deal with resistance to change when you suspect employee fears of job loss are well</w:t>
      </w:r>
      <w:r w:rsidR="48CA2523" w:rsidRPr="00E34A2A">
        <w:rPr>
          <w:rFonts w:ascii="Times New Roman" w:hAnsi="Times New Roman"/>
          <w:b/>
          <w:bCs/>
          <w:sz w:val="24"/>
          <w:szCs w:val="24"/>
          <w:lang w:val="en-AU"/>
        </w:rPr>
        <w:t xml:space="preserve"> </w:t>
      </w:r>
      <w:r w:rsidR="668CF4C6" w:rsidRPr="00E34A2A">
        <w:rPr>
          <w:rFonts w:ascii="Times New Roman" w:hAnsi="Times New Roman"/>
          <w:b/>
          <w:bCs/>
          <w:sz w:val="24"/>
          <w:szCs w:val="24"/>
          <w:lang w:val="en-AU"/>
        </w:rPr>
        <w:t>founded?</w:t>
      </w:r>
    </w:p>
    <w:p w14:paraId="3E5984CE" w14:textId="77777777" w:rsidR="00621892" w:rsidRPr="00621892" w:rsidRDefault="00B11D6D" w:rsidP="00621892">
      <w:pPr>
        <w:pStyle w:val="questionanswerfo"/>
        <w:rPr>
          <w:color w:val="1F497D" w:themeColor="text2"/>
          <w:szCs w:val="24"/>
        </w:rPr>
      </w:pPr>
      <w:r w:rsidRPr="00621892">
        <w:rPr>
          <w:color w:val="1F497D" w:themeColor="text2"/>
          <w:szCs w:val="24"/>
        </w:rPr>
        <w:t>The source of resistance to the proposed change is likely to be either self-interest and/or fear of the unknown (see question 6)</w:t>
      </w:r>
      <w:r w:rsidR="00E979EC" w:rsidRPr="00621892">
        <w:rPr>
          <w:color w:val="1F497D" w:themeColor="text2"/>
          <w:szCs w:val="24"/>
        </w:rPr>
        <w:t>. A manage</w:t>
      </w:r>
      <w:r w:rsidR="0090298B" w:rsidRPr="00621892">
        <w:rPr>
          <w:color w:val="1F497D" w:themeColor="text2"/>
          <w:szCs w:val="24"/>
        </w:rPr>
        <w:t>r</w:t>
      </w:r>
      <w:r w:rsidR="00E979EC" w:rsidRPr="00621892">
        <w:rPr>
          <w:color w:val="1F497D" w:themeColor="text2"/>
          <w:szCs w:val="24"/>
        </w:rPr>
        <w:t xml:space="preserve"> has several techniques that can </w:t>
      </w:r>
      <w:r w:rsidR="00A15E5A" w:rsidRPr="00621892">
        <w:rPr>
          <w:color w:val="1F497D" w:themeColor="text2"/>
          <w:szCs w:val="24"/>
        </w:rPr>
        <w:t xml:space="preserve">be </w:t>
      </w:r>
      <w:r w:rsidR="00E979EC" w:rsidRPr="00621892">
        <w:rPr>
          <w:color w:val="1F497D" w:themeColor="text2"/>
          <w:szCs w:val="24"/>
        </w:rPr>
        <w:t>use</w:t>
      </w:r>
      <w:r w:rsidR="00A15E5A" w:rsidRPr="00621892">
        <w:rPr>
          <w:color w:val="1F497D" w:themeColor="text2"/>
          <w:szCs w:val="24"/>
        </w:rPr>
        <w:t>d</w:t>
      </w:r>
      <w:r w:rsidR="00E979EC" w:rsidRPr="00621892">
        <w:rPr>
          <w:color w:val="1F497D" w:themeColor="text2"/>
          <w:szCs w:val="24"/>
        </w:rPr>
        <w:t xml:space="preserve"> to try and overcome resistance (see question 6). </w:t>
      </w:r>
      <w:r w:rsidR="0090298B" w:rsidRPr="00621892">
        <w:rPr>
          <w:color w:val="1F497D" w:themeColor="text2"/>
          <w:szCs w:val="24"/>
        </w:rPr>
        <w:t xml:space="preserve">Firstly, managers can use communication to ensure that employees have solid information about the change so that they can understand the rationale and consequences of the change. </w:t>
      </w:r>
      <w:r w:rsidR="00514419" w:rsidRPr="00621892">
        <w:rPr>
          <w:color w:val="1F497D" w:themeColor="text2"/>
          <w:szCs w:val="24"/>
        </w:rPr>
        <w:t>Communication may alleviate the fear of the unknown and/or emphasise to employee</w:t>
      </w:r>
      <w:r w:rsidR="00370512" w:rsidRPr="00621892">
        <w:rPr>
          <w:color w:val="1F497D" w:themeColor="text2"/>
          <w:szCs w:val="24"/>
        </w:rPr>
        <w:t>s</w:t>
      </w:r>
      <w:r w:rsidR="00514419" w:rsidRPr="00621892">
        <w:rPr>
          <w:color w:val="1F497D" w:themeColor="text2"/>
          <w:szCs w:val="24"/>
        </w:rPr>
        <w:t xml:space="preserve"> that all steps are being taken to minimise job losses. </w:t>
      </w:r>
      <w:r w:rsidR="0090298B" w:rsidRPr="00621892">
        <w:rPr>
          <w:color w:val="1F497D" w:themeColor="text2"/>
          <w:szCs w:val="24"/>
        </w:rPr>
        <w:t xml:space="preserve">Secondly, if the manager’s fears of job loss are proved correct, then negotiation can be entered into with the employees or their representatives. Finally, </w:t>
      </w:r>
      <w:r w:rsidR="008252AE" w:rsidRPr="00621892">
        <w:rPr>
          <w:color w:val="1F497D" w:themeColor="text2"/>
          <w:szCs w:val="24"/>
        </w:rPr>
        <w:t>if there is still resistance after all else has failed, a manager can resort to coercion and use formal power to force the employees to change</w:t>
      </w:r>
      <w:r w:rsidR="00BA2187" w:rsidRPr="00621892">
        <w:rPr>
          <w:color w:val="1F497D" w:themeColor="text2"/>
          <w:szCs w:val="24"/>
        </w:rPr>
        <w:t>.</w:t>
      </w:r>
    </w:p>
    <w:p w14:paraId="7CC7C985" w14:textId="77777777" w:rsidR="00621892" w:rsidRPr="00621892" w:rsidRDefault="00621892" w:rsidP="00621892">
      <w:pPr>
        <w:pStyle w:val="questionanswerfo"/>
        <w:rPr>
          <w:color w:val="1F497D" w:themeColor="text2"/>
          <w:szCs w:val="24"/>
        </w:rPr>
      </w:pPr>
    </w:p>
    <w:p w14:paraId="6F3BA7DA" w14:textId="37642C01" w:rsidR="007D5A58" w:rsidRPr="00621892" w:rsidRDefault="00621892" w:rsidP="00621892">
      <w:pPr>
        <w:pStyle w:val="questionanswerfo"/>
        <w:rPr>
          <w:szCs w:val="24"/>
        </w:rPr>
      </w:pPr>
      <w:r>
        <w:rPr>
          <w:szCs w:val="24"/>
        </w:rPr>
        <w:t xml:space="preserve">3. </w:t>
      </w:r>
      <w:r w:rsidR="7D75A91E" w:rsidRPr="00621892">
        <w:rPr>
          <w:b/>
          <w:bCs/>
          <w:szCs w:val="24"/>
        </w:rPr>
        <w:t xml:space="preserve">If you were a team leader in a graduate role, in charge of significantly older people in your team, how would you appeal to them to engage in significant change that might be required by your organisation? </w:t>
      </w:r>
    </w:p>
    <w:p w14:paraId="5EA34F47" w14:textId="77777777" w:rsidR="00D54659" w:rsidRPr="00621892" w:rsidRDefault="003F5219" w:rsidP="0005649A">
      <w:pPr>
        <w:pStyle w:val="questiontext"/>
        <w:spacing w:after="40"/>
        <w:ind w:firstLine="0"/>
        <w:rPr>
          <w:rFonts w:ascii="Times New Roman" w:hAnsi="Times New Roman"/>
          <w:color w:val="1F497D" w:themeColor="text2"/>
          <w:sz w:val="24"/>
          <w:szCs w:val="24"/>
          <w:lang w:val="en-AU"/>
        </w:rPr>
      </w:pPr>
      <w:r w:rsidRPr="00621892">
        <w:rPr>
          <w:rFonts w:ascii="Times New Roman" w:hAnsi="Times New Roman"/>
          <w:color w:val="1F497D" w:themeColor="text2"/>
          <w:sz w:val="24"/>
          <w:szCs w:val="24"/>
          <w:lang w:val="en-AU"/>
        </w:rPr>
        <w:t>There need be</w:t>
      </w:r>
      <w:r w:rsidR="007F1B92" w:rsidRPr="00621892">
        <w:rPr>
          <w:rFonts w:ascii="Times New Roman" w:hAnsi="Times New Roman"/>
          <w:color w:val="1F497D" w:themeColor="text2"/>
          <w:sz w:val="24"/>
          <w:szCs w:val="24"/>
          <w:lang w:val="en-AU"/>
        </w:rPr>
        <w:t xml:space="preserve"> </w:t>
      </w:r>
      <w:r w:rsidRPr="00621892">
        <w:rPr>
          <w:rFonts w:ascii="Times New Roman" w:hAnsi="Times New Roman"/>
          <w:color w:val="1F497D" w:themeColor="text2"/>
          <w:sz w:val="24"/>
          <w:szCs w:val="24"/>
          <w:lang w:val="en-AU"/>
        </w:rPr>
        <w:t>no presumption of resistance based on the age of the team</w:t>
      </w:r>
      <w:r w:rsidR="005B4C4C" w:rsidRPr="00621892">
        <w:rPr>
          <w:rFonts w:ascii="Times New Roman" w:hAnsi="Times New Roman"/>
          <w:color w:val="1F497D" w:themeColor="text2"/>
          <w:sz w:val="24"/>
          <w:szCs w:val="24"/>
          <w:lang w:val="en-AU"/>
        </w:rPr>
        <w:t>. Also,</w:t>
      </w:r>
      <w:r w:rsidRPr="00621892">
        <w:rPr>
          <w:rFonts w:ascii="Times New Roman" w:hAnsi="Times New Roman"/>
          <w:color w:val="1F497D" w:themeColor="text2"/>
          <w:sz w:val="24"/>
          <w:szCs w:val="24"/>
          <w:lang w:val="en-AU"/>
        </w:rPr>
        <w:t xml:space="preserve"> presume </w:t>
      </w:r>
      <w:r w:rsidR="005B4C4C" w:rsidRPr="00621892">
        <w:rPr>
          <w:rFonts w:ascii="Times New Roman" w:hAnsi="Times New Roman"/>
          <w:color w:val="1F497D" w:themeColor="text2"/>
          <w:sz w:val="24"/>
          <w:szCs w:val="24"/>
          <w:lang w:val="en-AU"/>
        </w:rPr>
        <w:t xml:space="preserve">that as a team leader </w:t>
      </w:r>
      <w:r w:rsidR="000804BB" w:rsidRPr="00621892">
        <w:rPr>
          <w:rFonts w:ascii="Times New Roman" w:hAnsi="Times New Roman"/>
          <w:color w:val="1F497D" w:themeColor="text2"/>
          <w:sz w:val="24"/>
          <w:szCs w:val="24"/>
          <w:lang w:val="en-AU"/>
        </w:rPr>
        <w:t>you</w:t>
      </w:r>
      <w:r w:rsidR="00D54659" w:rsidRPr="00621892">
        <w:rPr>
          <w:rFonts w:ascii="Times New Roman" w:hAnsi="Times New Roman"/>
          <w:color w:val="1F497D" w:themeColor="text2"/>
          <w:sz w:val="24"/>
          <w:szCs w:val="24"/>
          <w:lang w:val="en-AU"/>
        </w:rPr>
        <w:t xml:space="preserve"> would not be acting alone</w:t>
      </w:r>
      <w:r w:rsidR="005B4C4C" w:rsidRPr="00621892">
        <w:rPr>
          <w:rFonts w:ascii="Times New Roman" w:hAnsi="Times New Roman"/>
          <w:color w:val="1F497D" w:themeColor="text2"/>
          <w:sz w:val="24"/>
          <w:szCs w:val="24"/>
          <w:lang w:val="en-AU"/>
        </w:rPr>
        <w:t>,</w:t>
      </w:r>
      <w:r w:rsidR="00D54659" w:rsidRPr="00621892">
        <w:rPr>
          <w:rFonts w:ascii="Times New Roman" w:hAnsi="Times New Roman"/>
          <w:color w:val="1F497D" w:themeColor="text2"/>
          <w:sz w:val="24"/>
          <w:szCs w:val="24"/>
          <w:lang w:val="en-AU"/>
        </w:rPr>
        <w:t xml:space="preserve"> members from key departments would be cooperating in the change process and there may be some horizontal linkage. If the change was specific to the team and therefore a people change</w:t>
      </w:r>
      <w:r w:rsidR="00E63551" w:rsidRPr="00621892">
        <w:rPr>
          <w:rFonts w:ascii="Times New Roman" w:hAnsi="Times New Roman"/>
          <w:color w:val="1F497D" w:themeColor="text2"/>
          <w:sz w:val="24"/>
          <w:szCs w:val="24"/>
          <w:lang w:val="en-AU"/>
        </w:rPr>
        <w:t>, training and development may be appropriate. If the change pertains to the organisation</w:t>
      </w:r>
      <w:r w:rsidR="005B4C4C" w:rsidRPr="00621892">
        <w:rPr>
          <w:rFonts w:ascii="Times New Roman" w:hAnsi="Times New Roman"/>
          <w:color w:val="1F497D" w:themeColor="text2"/>
          <w:sz w:val="24"/>
          <w:szCs w:val="24"/>
          <w:lang w:val="en-AU"/>
        </w:rPr>
        <w:t xml:space="preserve"> (e.g.</w:t>
      </w:r>
      <w:r w:rsidR="00E63551" w:rsidRPr="00621892">
        <w:rPr>
          <w:rFonts w:ascii="Times New Roman" w:hAnsi="Times New Roman"/>
          <w:color w:val="1F497D" w:themeColor="text2"/>
          <w:sz w:val="24"/>
          <w:szCs w:val="24"/>
          <w:lang w:val="en-AU"/>
        </w:rPr>
        <w:t xml:space="preserve"> culture change</w:t>
      </w:r>
      <w:r w:rsidR="005B4C4C" w:rsidRPr="00621892">
        <w:rPr>
          <w:rFonts w:ascii="Times New Roman" w:hAnsi="Times New Roman"/>
          <w:color w:val="1F497D" w:themeColor="text2"/>
          <w:sz w:val="24"/>
          <w:szCs w:val="24"/>
          <w:lang w:val="en-AU"/>
        </w:rPr>
        <w:t>)</w:t>
      </w:r>
      <w:r w:rsidR="00E63551" w:rsidRPr="00621892">
        <w:rPr>
          <w:rFonts w:ascii="Times New Roman" w:hAnsi="Times New Roman"/>
          <w:color w:val="1F497D" w:themeColor="text2"/>
          <w:sz w:val="24"/>
          <w:szCs w:val="24"/>
          <w:lang w:val="en-AU"/>
        </w:rPr>
        <w:t xml:space="preserve">, there are </w:t>
      </w:r>
      <w:proofErr w:type="gramStart"/>
      <w:r w:rsidR="00E63551" w:rsidRPr="00621892">
        <w:rPr>
          <w:rFonts w:ascii="Times New Roman" w:hAnsi="Times New Roman"/>
          <w:color w:val="1F497D" w:themeColor="text2"/>
          <w:sz w:val="24"/>
          <w:szCs w:val="24"/>
          <w:lang w:val="en-AU"/>
        </w:rPr>
        <w:t>a number of</w:t>
      </w:r>
      <w:proofErr w:type="gramEnd"/>
      <w:r w:rsidR="00E63551" w:rsidRPr="00621892">
        <w:rPr>
          <w:rFonts w:ascii="Times New Roman" w:hAnsi="Times New Roman"/>
          <w:color w:val="1F497D" w:themeColor="text2"/>
          <w:sz w:val="24"/>
          <w:szCs w:val="24"/>
          <w:lang w:val="en-AU"/>
        </w:rPr>
        <w:t xml:space="preserve"> OD activities that may be suitable to the situation: team-building activities, survey-feedback activities and large-group interventions. </w:t>
      </w:r>
      <w:r w:rsidR="00303BA2" w:rsidRPr="00621892">
        <w:rPr>
          <w:rFonts w:ascii="Times New Roman" w:hAnsi="Times New Roman"/>
          <w:color w:val="1F497D" w:themeColor="text2"/>
          <w:sz w:val="24"/>
          <w:szCs w:val="24"/>
          <w:lang w:val="en-AU"/>
        </w:rPr>
        <w:t>Behavioural and attitudinal change may be achieved by unfreezing, changing and refreezing.</w:t>
      </w:r>
    </w:p>
    <w:p w14:paraId="3A254503" w14:textId="77777777" w:rsidR="00303BA2" w:rsidRPr="00621892" w:rsidRDefault="00303BA2" w:rsidP="0005649A">
      <w:pPr>
        <w:pStyle w:val="questionanswerindent"/>
        <w:rPr>
          <w:color w:val="1F497D" w:themeColor="text2"/>
          <w:szCs w:val="24"/>
        </w:rPr>
      </w:pPr>
      <w:r w:rsidRPr="00621892">
        <w:rPr>
          <w:color w:val="1F497D" w:themeColor="text2"/>
          <w:szCs w:val="24"/>
        </w:rPr>
        <w:t>If the work team was resistant</w:t>
      </w:r>
      <w:r w:rsidR="008D73B2" w:rsidRPr="00621892">
        <w:rPr>
          <w:color w:val="1F497D" w:themeColor="text2"/>
          <w:szCs w:val="24"/>
        </w:rPr>
        <w:t>,</w:t>
      </w:r>
      <w:r w:rsidRPr="00621892">
        <w:rPr>
          <w:color w:val="1F497D" w:themeColor="text2"/>
          <w:szCs w:val="24"/>
        </w:rPr>
        <w:t xml:space="preserve"> this could be because of self-interest, a lack of understanding </w:t>
      </w:r>
      <w:r w:rsidR="005B1BA2" w:rsidRPr="00621892">
        <w:rPr>
          <w:color w:val="1F497D" w:themeColor="text2"/>
          <w:szCs w:val="24"/>
        </w:rPr>
        <w:t>about the</w:t>
      </w:r>
      <w:r w:rsidRPr="00621892">
        <w:rPr>
          <w:color w:val="1F497D" w:themeColor="text2"/>
          <w:szCs w:val="24"/>
        </w:rPr>
        <w:t xml:space="preserve"> intended purpose of a change or distrust </w:t>
      </w:r>
      <w:r w:rsidR="00D279BC" w:rsidRPr="00621892">
        <w:rPr>
          <w:color w:val="1F497D" w:themeColor="text2"/>
          <w:szCs w:val="24"/>
        </w:rPr>
        <w:t xml:space="preserve">of </w:t>
      </w:r>
      <w:r w:rsidRPr="00621892">
        <w:rPr>
          <w:color w:val="1F497D" w:themeColor="text2"/>
          <w:szCs w:val="24"/>
        </w:rPr>
        <w:t>the intentions behind it. Fear of the unknown could cause the</w:t>
      </w:r>
      <w:r w:rsidR="008D73B2" w:rsidRPr="00621892">
        <w:rPr>
          <w:color w:val="1F497D" w:themeColor="text2"/>
          <w:szCs w:val="24"/>
        </w:rPr>
        <w:t xml:space="preserve"> tea</w:t>
      </w:r>
      <w:r w:rsidRPr="00621892">
        <w:rPr>
          <w:color w:val="1F497D" w:themeColor="text2"/>
          <w:szCs w:val="24"/>
        </w:rPr>
        <w:t xml:space="preserve">m to resist a change </w:t>
      </w:r>
      <w:r w:rsidR="008D73B2" w:rsidRPr="00621892">
        <w:rPr>
          <w:color w:val="1F497D" w:themeColor="text2"/>
          <w:szCs w:val="24"/>
        </w:rPr>
        <w:t xml:space="preserve">if </w:t>
      </w:r>
      <w:r w:rsidRPr="00621892">
        <w:rPr>
          <w:color w:val="1F497D" w:themeColor="text2"/>
          <w:szCs w:val="24"/>
        </w:rPr>
        <w:t xml:space="preserve">they do not know how they will be affected. Another reason for resistance to change occurs when </w:t>
      </w:r>
      <w:r w:rsidRPr="00621892">
        <w:rPr>
          <w:color w:val="1F497D" w:themeColor="text2"/>
          <w:szCs w:val="24"/>
        </w:rPr>
        <w:lastRenderedPageBreak/>
        <w:t>people who will be affected by innovation have different assessments and goals than an idea champion or new-venture group. These reasons for resistance are legitimate in the eyes of employees affected by the change.</w:t>
      </w:r>
    </w:p>
    <w:p w14:paraId="42D56559" w14:textId="1ABB5486" w:rsidR="00303BA2" w:rsidRPr="00621892" w:rsidRDefault="00303BA2" w:rsidP="008D73B2">
      <w:pPr>
        <w:pStyle w:val="questionanswerindent"/>
        <w:rPr>
          <w:color w:val="1F497D" w:themeColor="text2"/>
          <w:szCs w:val="24"/>
        </w:rPr>
      </w:pPr>
      <w:r w:rsidRPr="00621892">
        <w:rPr>
          <w:color w:val="1F497D" w:themeColor="text2"/>
          <w:szCs w:val="24"/>
        </w:rPr>
        <w:t>Individual responses to the first part of this question will vary</w:t>
      </w:r>
      <w:r w:rsidR="008D73B2" w:rsidRPr="00621892">
        <w:rPr>
          <w:color w:val="1F497D" w:themeColor="text2"/>
          <w:szCs w:val="24"/>
        </w:rPr>
        <w:t>,</w:t>
      </w:r>
      <w:r w:rsidRPr="00621892">
        <w:rPr>
          <w:color w:val="1F497D" w:themeColor="text2"/>
          <w:szCs w:val="24"/>
        </w:rPr>
        <w:t xml:space="preserve"> and students should be encouraged to do the New Manager Self</w:t>
      </w:r>
      <w:r w:rsidR="00775E4F" w:rsidRPr="00621892">
        <w:rPr>
          <w:color w:val="1F497D" w:themeColor="text2"/>
          <w:szCs w:val="24"/>
        </w:rPr>
        <w:t>-</w:t>
      </w:r>
      <w:r w:rsidR="0087247F" w:rsidRPr="00621892">
        <w:rPr>
          <w:color w:val="1F497D" w:themeColor="text2"/>
          <w:szCs w:val="24"/>
        </w:rPr>
        <w:t>Assessment</w:t>
      </w:r>
      <w:r w:rsidRPr="00621892">
        <w:rPr>
          <w:color w:val="1F497D" w:themeColor="text2"/>
          <w:szCs w:val="24"/>
        </w:rPr>
        <w:t>. Do they have a natural inclination to take charge or perhaps they need to be in a more favourable change situation</w:t>
      </w:r>
      <w:r w:rsidR="007C3818" w:rsidRPr="00621892">
        <w:rPr>
          <w:color w:val="1F497D" w:themeColor="text2"/>
          <w:szCs w:val="24"/>
        </w:rPr>
        <w:t>?</w:t>
      </w:r>
      <w:r w:rsidRPr="00621892">
        <w:rPr>
          <w:color w:val="1F497D" w:themeColor="text2"/>
          <w:szCs w:val="24"/>
        </w:rPr>
        <w:t xml:space="preserve"> </w:t>
      </w:r>
      <w:proofErr w:type="gramStart"/>
      <w:r w:rsidRPr="00621892">
        <w:rPr>
          <w:color w:val="1F497D" w:themeColor="text2"/>
          <w:szCs w:val="24"/>
        </w:rPr>
        <w:t>So</w:t>
      </w:r>
      <w:proofErr w:type="gramEnd"/>
      <w:r w:rsidRPr="00621892">
        <w:rPr>
          <w:color w:val="1F497D" w:themeColor="text2"/>
          <w:szCs w:val="24"/>
        </w:rPr>
        <w:t xml:space="preserve"> if they are in an organisation that is supportive of them as new managers and it is an organisation that is communicating and encouraging the need for change, they will have a better chance of success </w:t>
      </w:r>
      <w:r w:rsidR="008D73B2" w:rsidRPr="00621892">
        <w:rPr>
          <w:color w:val="1F497D" w:themeColor="text2"/>
          <w:szCs w:val="24"/>
        </w:rPr>
        <w:t xml:space="preserve">in </w:t>
      </w:r>
      <w:r w:rsidRPr="00621892">
        <w:rPr>
          <w:color w:val="1F497D" w:themeColor="text2"/>
          <w:szCs w:val="24"/>
        </w:rPr>
        <w:t xml:space="preserve">taking on this role. </w:t>
      </w:r>
    </w:p>
    <w:p w14:paraId="0F9DD855" w14:textId="74046EFE" w:rsidR="00890646" w:rsidRPr="00E34A2A" w:rsidRDefault="00890646" w:rsidP="0005649A">
      <w:pPr>
        <w:pStyle w:val="questionanswerindent"/>
        <w:rPr>
          <w:color w:val="1F497D" w:themeColor="text2"/>
          <w:szCs w:val="24"/>
        </w:rPr>
      </w:pPr>
      <w:r w:rsidRPr="00621892">
        <w:rPr>
          <w:color w:val="1F497D" w:themeColor="text2"/>
          <w:szCs w:val="24"/>
        </w:rPr>
        <w:t xml:space="preserve">Finally, students could discuss </w:t>
      </w:r>
      <w:r w:rsidRPr="00621892">
        <w:rPr>
          <w:b/>
          <w:bCs/>
          <w:color w:val="1F497D" w:themeColor="text2"/>
          <w:szCs w:val="24"/>
        </w:rPr>
        <w:t>Exhibit 11.</w:t>
      </w:r>
      <w:r w:rsidR="00684BEF" w:rsidRPr="00621892">
        <w:rPr>
          <w:b/>
          <w:bCs/>
          <w:color w:val="1F497D" w:themeColor="text2"/>
          <w:szCs w:val="24"/>
        </w:rPr>
        <w:t>7</w:t>
      </w:r>
      <w:r w:rsidRPr="00621892">
        <w:rPr>
          <w:color w:val="1F497D" w:themeColor="text2"/>
          <w:szCs w:val="24"/>
        </w:rPr>
        <w:t xml:space="preserve"> </w:t>
      </w:r>
      <w:proofErr w:type="gramStart"/>
      <w:r w:rsidR="008D73B2" w:rsidRPr="00621892">
        <w:rPr>
          <w:color w:val="1F497D" w:themeColor="text2"/>
          <w:szCs w:val="24"/>
        </w:rPr>
        <w:t xml:space="preserve">with regard </w:t>
      </w:r>
      <w:r w:rsidRPr="00621892">
        <w:rPr>
          <w:color w:val="1F497D" w:themeColor="text2"/>
          <w:szCs w:val="24"/>
        </w:rPr>
        <w:t>to</w:t>
      </w:r>
      <w:proofErr w:type="gramEnd"/>
      <w:r w:rsidRPr="00621892">
        <w:rPr>
          <w:color w:val="1F497D" w:themeColor="text2"/>
          <w:szCs w:val="24"/>
        </w:rPr>
        <w:t xml:space="preserve"> the </w:t>
      </w:r>
      <w:r w:rsidR="00303BA2" w:rsidRPr="00621892">
        <w:rPr>
          <w:color w:val="1F497D" w:themeColor="text2"/>
          <w:szCs w:val="24"/>
        </w:rPr>
        <w:t xml:space="preserve">tactics that may be </w:t>
      </w:r>
      <w:r w:rsidR="00303BA2" w:rsidRPr="00E34A2A">
        <w:rPr>
          <w:color w:val="1F497D" w:themeColor="text2"/>
          <w:szCs w:val="24"/>
        </w:rPr>
        <w:t xml:space="preserve">most appropriate to the situation. </w:t>
      </w:r>
    </w:p>
    <w:p w14:paraId="3580F5EB" w14:textId="764574DD" w:rsidR="00247B02" w:rsidRPr="00E34A2A" w:rsidRDefault="00621892">
      <w:pPr>
        <w:pStyle w:val="questiontext"/>
        <w:spacing w:after="40" w:line="259" w:lineRule="auto"/>
        <w:rPr>
          <w:rFonts w:ascii="Times New Roman" w:hAnsi="Times New Roman"/>
          <w:b/>
          <w:bCs/>
          <w:sz w:val="24"/>
          <w:szCs w:val="24"/>
          <w:lang w:val="en-AU"/>
        </w:rPr>
      </w:pPr>
      <w:r w:rsidRPr="00E34A2A">
        <w:rPr>
          <w:rFonts w:ascii="Times New Roman" w:hAnsi="Times New Roman"/>
          <w:b/>
          <w:bCs/>
          <w:sz w:val="24"/>
          <w:szCs w:val="24"/>
          <w:lang w:val="en-AU"/>
        </w:rPr>
        <w:t xml:space="preserve">4. </w:t>
      </w:r>
      <w:r w:rsidR="000FC605" w:rsidRPr="00E34A2A">
        <w:rPr>
          <w:rFonts w:ascii="Times New Roman" w:hAnsi="Times New Roman"/>
          <w:b/>
          <w:bCs/>
          <w:sz w:val="24"/>
          <w:szCs w:val="24"/>
          <w:lang w:val="en-AU"/>
        </w:rPr>
        <w:t>You are a manager, and you believe the expense reimbursement system for salespeople is far too slow, taking weeks instead of days. How would you go about convincing other managers that this problem needs to be addressed?</w:t>
      </w:r>
    </w:p>
    <w:p w14:paraId="2F670553" w14:textId="77777777" w:rsidR="00E07F4E" w:rsidRPr="00621892" w:rsidRDefault="002D69EE" w:rsidP="0005649A">
      <w:pPr>
        <w:pStyle w:val="questionanswerfo"/>
        <w:rPr>
          <w:color w:val="1F497D" w:themeColor="text2"/>
          <w:szCs w:val="24"/>
        </w:rPr>
      </w:pPr>
      <w:r w:rsidRPr="00E34A2A">
        <w:rPr>
          <w:color w:val="1F497D" w:themeColor="text2"/>
          <w:szCs w:val="24"/>
        </w:rPr>
        <w:t>The first step is to convince your colleagues that a performance gap exists. That is, there is a disparity between the current performance levels and desired ones.</w:t>
      </w:r>
      <w:r w:rsidR="008D73B2" w:rsidRPr="00621892">
        <w:rPr>
          <w:color w:val="1F497D" w:themeColor="text2"/>
          <w:szCs w:val="24"/>
        </w:rPr>
        <w:t xml:space="preserve"> </w:t>
      </w:r>
      <w:r w:rsidR="00EF76D8" w:rsidRPr="00621892">
        <w:rPr>
          <w:color w:val="1F497D" w:themeColor="text2"/>
          <w:szCs w:val="24"/>
        </w:rPr>
        <w:t>Consequently, you would want to point out to your colleagues that the desired performance level is to have the reimbursement process completed within days</w:t>
      </w:r>
      <w:r w:rsidR="008D73B2" w:rsidRPr="00621892">
        <w:rPr>
          <w:color w:val="1F497D" w:themeColor="text2"/>
          <w:szCs w:val="24"/>
        </w:rPr>
        <w:t>,</w:t>
      </w:r>
      <w:r w:rsidR="00EF76D8" w:rsidRPr="00621892">
        <w:rPr>
          <w:color w:val="1F497D" w:themeColor="text2"/>
          <w:szCs w:val="24"/>
        </w:rPr>
        <w:t xml:space="preserve"> not the weeks taken currently. While this may not constitute an orga</w:t>
      </w:r>
      <w:r w:rsidR="009D6DA1" w:rsidRPr="00621892">
        <w:rPr>
          <w:color w:val="1F497D" w:themeColor="text2"/>
          <w:szCs w:val="24"/>
        </w:rPr>
        <w:t xml:space="preserve">nisational crisis, there may still need to be an organisational response because of the consequences. </w:t>
      </w:r>
      <w:r w:rsidR="008D73B2" w:rsidRPr="00621892">
        <w:rPr>
          <w:color w:val="1F497D" w:themeColor="text2"/>
          <w:szCs w:val="24"/>
        </w:rPr>
        <w:t>F</w:t>
      </w:r>
      <w:r w:rsidR="009D6DA1" w:rsidRPr="00621892">
        <w:rPr>
          <w:color w:val="1F497D" w:themeColor="text2"/>
          <w:szCs w:val="24"/>
        </w:rPr>
        <w:t xml:space="preserve">or example, </w:t>
      </w:r>
      <w:r w:rsidR="008D73B2" w:rsidRPr="00621892">
        <w:rPr>
          <w:color w:val="1F497D" w:themeColor="text2"/>
          <w:szCs w:val="24"/>
        </w:rPr>
        <w:t xml:space="preserve">if </w:t>
      </w:r>
      <w:r w:rsidR="009D6DA1" w:rsidRPr="00621892">
        <w:rPr>
          <w:color w:val="1F497D" w:themeColor="text2"/>
          <w:szCs w:val="24"/>
        </w:rPr>
        <w:t xml:space="preserve">the performance gap </w:t>
      </w:r>
      <w:r w:rsidR="008D73B2" w:rsidRPr="00621892">
        <w:rPr>
          <w:color w:val="1F497D" w:themeColor="text2"/>
          <w:szCs w:val="24"/>
        </w:rPr>
        <w:t xml:space="preserve">is </w:t>
      </w:r>
      <w:r w:rsidR="009D6DA1" w:rsidRPr="00621892">
        <w:rPr>
          <w:color w:val="1F497D" w:themeColor="text2"/>
          <w:szCs w:val="24"/>
        </w:rPr>
        <w:t>contributing to a demotivated sales team</w:t>
      </w:r>
      <w:r w:rsidR="009D6B90" w:rsidRPr="00621892">
        <w:rPr>
          <w:color w:val="1F497D" w:themeColor="text2"/>
          <w:szCs w:val="24"/>
        </w:rPr>
        <w:t>,</w:t>
      </w:r>
      <w:r w:rsidR="009D6DA1" w:rsidRPr="00621892">
        <w:rPr>
          <w:color w:val="1F497D" w:themeColor="text2"/>
          <w:szCs w:val="24"/>
        </w:rPr>
        <w:t xml:space="preserve"> who have taken the lack of urgency in processing claims as a sign of under-appreciation</w:t>
      </w:r>
      <w:r w:rsidR="009D6B90" w:rsidRPr="00621892">
        <w:rPr>
          <w:color w:val="1F497D" w:themeColor="text2"/>
          <w:szCs w:val="24"/>
        </w:rPr>
        <w:t>, t</w:t>
      </w:r>
      <w:r w:rsidR="006C77ED" w:rsidRPr="00621892">
        <w:rPr>
          <w:color w:val="1F497D" w:themeColor="text2"/>
          <w:szCs w:val="24"/>
        </w:rPr>
        <w:t xml:space="preserve">his may have dangerous consequences for the financial performance of the </w:t>
      </w:r>
      <w:r w:rsidR="003D01DC" w:rsidRPr="00621892">
        <w:rPr>
          <w:color w:val="1F497D" w:themeColor="text2"/>
          <w:szCs w:val="24"/>
        </w:rPr>
        <w:t>organisation</w:t>
      </w:r>
      <w:r w:rsidR="00E07F4E" w:rsidRPr="00621892">
        <w:rPr>
          <w:color w:val="1F497D" w:themeColor="text2"/>
          <w:szCs w:val="24"/>
        </w:rPr>
        <w:t>. Once a need for change can be recognised, it can then be implemented.</w:t>
      </w:r>
    </w:p>
    <w:p w14:paraId="5B5FDBB3" w14:textId="76FC505F" w:rsidR="00087A6F" w:rsidRPr="00621892" w:rsidRDefault="00621892" w:rsidP="00087A6F">
      <w:pPr>
        <w:rPr>
          <w:rFonts w:eastAsia="Arial Unicode MS"/>
          <w:bCs/>
          <w:iCs/>
          <w:sz w:val="24"/>
          <w:szCs w:val="24"/>
          <w:lang w:val="en-AU"/>
        </w:rPr>
      </w:pPr>
      <w:r>
        <w:rPr>
          <w:rFonts w:eastAsia="Arial Unicode MS"/>
          <w:bCs/>
          <w:iCs/>
          <w:sz w:val="24"/>
          <w:szCs w:val="24"/>
          <w:lang w:val="en-AU"/>
        </w:rPr>
        <w:t xml:space="preserve">5. </w:t>
      </w:r>
      <w:r w:rsidR="00087A6F" w:rsidRPr="00621892">
        <w:rPr>
          <w:rFonts w:eastAsia="Arial Unicode MS"/>
          <w:bCs/>
          <w:iCs/>
          <w:sz w:val="24"/>
          <w:szCs w:val="24"/>
          <w:lang w:val="en-AU"/>
        </w:rPr>
        <w:t>The continuing development and improvement of computer information systems has made a powerful impression on Adam Scott, CEO of Kreative Kraft (KK). The current computer system at KK is five years old, and while it is still very useful and generally reliable, Scott is wondering if a new system would be more efficient and more useful. Scott recognises that some of his managers would prefer to keep the old system, while others have been advocating for the company to update its information capability.</w:t>
      </w:r>
    </w:p>
    <w:p w14:paraId="46EBA479" w14:textId="45397C0D" w:rsidR="00087A6F" w:rsidRPr="00621892" w:rsidRDefault="00087A6F" w:rsidP="00087A6F">
      <w:pPr>
        <w:ind w:left="720" w:hanging="720"/>
        <w:rPr>
          <w:rFonts w:eastAsia="Arial Unicode MS"/>
          <w:bCs/>
          <w:iCs/>
          <w:sz w:val="24"/>
          <w:szCs w:val="24"/>
          <w:lang w:val="en-AU"/>
        </w:rPr>
      </w:pPr>
      <w:r w:rsidRPr="00621892">
        <w:rPr>
          <w:rFonts w:eastAsia="Arial Unicode MS"/>
          <w:bCs/>
          <w:iCs/>
          <w:sz w:val="24"/>
          <w:szCs w:val="24"/>
          <w:lang w:val="en-AU"/>
        </w:rPr>
        <w:t>a.</w:t>
      </w:r>
      <w:r w:rsidRPr="00621892">
        <w:rPr>
          <w:rFonts w:eastAsia="Arial Unicode MS"/>
          <w:bCs/>
          <w:iCs/>
          <w:sz w:val="24"/>
          <w:szCs w:val="24"/>
          <w:lang w:val="en-AU"/>
        </w:rPr>
        <w:tab/>
        <w:t>Discuss the type of planned change that Adam Scott is considering at Kreative Kraft.</w:t>
      </w:r>
    </w:p>
    <w:p w14:paraId="10116A71" w14:textId="228436DD" w:rsidR="00087A6F" w:rsidRPr="00621892" w:rsidRDefault="00087A6F" w:rsidP="00087A6F">
      <w:pPr>
        <w:ind w:left="720" w:hanging="720"/>
        <w:rPr>
          <w:rFonts w:eastAsia="Arial Unicode MS"/>
          <w:bCs/>
          <w:iCs/>
          <w:sz w:val="24"/>
          <w:szCs w:val="24"/>
          <w:lang w:val="en-AU"/>
        </w:rPr>
      </w:pPr>
      <w:r w:rsidRPr="00621892">
        <w:rPr>
          <w:rFonts w:eastAsia="Arial Unicode MS"/>
          <w:bCs/>
          <w:iCs/>
          <w:sz w:val="24"/>
          <w:szCs w:val="24"/>
          <w:lang w:val="en-AU"/>
        </w:rPr>
        <w:t>b.</w:t>
      </w:r>
      <w:r w:rsidRPr="00621892">
        <w:rPr>
          <w:rFonts w:eastAsia="Arial Unicode MS"/>
          <w:bCs/>
          <w:iCs/>
          <w:sz w:val="24"/>
          <w:szCs w:val="24"/>
          <w:lang w:val="en-AU"/>
        </w:rPr>
        <w:tab/>
        <w:t>Adam Scott recognises that successfully championing the idea of Kreative Kraft’s new computer system requires four different roles. Discuss how these roles might apply to the situation at KK.</w:t>
      </w:r>
    </w:p>
    <w:p w14:paraId="6BB0CBC3" w14:textId="6E091A0C" w:rsidR="00087A6F" w:rsidRPr="00621892" w:rsidRDefault="00087A6F" w:rsidP="00087A6F">
      <w:pPr>
        <w:ind w:left="720" w:hanging="720"/>
        <w:rPr>
          <w:rFonts w:eastAsia="Arial Unicode MS"/>
          <w:bCs/>
          <w:iCs/>
          <w:sz w:val="24"/>
          <w:szCs w:val="24"/>
          <w:lang w:val="en-AU"/>
        </w:rPr>
      </w:pPr>
      <w:r w:rsidRPr="00621892">
        <w:rPr>
          <w:rFonts w:eastAsia="Arial Unicode MS"/>
          <w:bCs/>
          <w:iCs/>
          <w:sz w:val="24"/>
          <w:szCs w:val="24"/>
          <w:lang w:val="en-AU"/>
        </w:rPr>
        <w:t>c.</w:t>
      </w:r>
      <w:r w:rsidRPr="00621892">
        <w:rPr>
          <w:rFonts w:eastAsia="Arial Unicode MS"/>
          <w:bCs/>
          <w:iCs/>
          <w:sz w:val="24"/>
          <w:szCs w:val="24"/>
          <w:lang w:val="en-AU"/>
        </w:rPr>
        <w:tab/>
        <w:t>Adam Scott recognises that Kreative Kraft needs to become a more creative organisation if it is to achieve the long-term success he envisions for his company. Discuss some of the key characteristics that KK needs to embrace to become a more creative organisation.</w:t>
      </w:r>
    </w:p>
    <w:p w14:paraId="4347853C" w14:textId="3A7531EA" w:rsidR="00D4619F" w:rsidRPr="00621892" w:rsidRDefault="00621892" w:rsidP="00D4619F">
      <w:pPr>
        <w:pStyle w:val="NormalWeb"/>
        <w:rPr>
          <w:b/>
          <w:i/>
          <w:szCs w:val="24"/>
        </w:rPr>
      </w:pPr>
      <w:r>
        <w:rPr>
          <w:b/>
          <w:i/>
          <w:szCs w:val="24"/>
        </w:rPr>
        <w:t>Solution</w:t>
      </w:r>
    </w:p>
    <w:p w14:paraId="29CF348D" w14:textId="274929C5" w:rsidR="00DB3D82" w:rsidRPr="00621892" w:rsidRDefault="00DB3D82" w:rsidP="00817415">
      <w:pPr>
        <w:ind w:left="714" w:hanging="714"/>
        <w:rPr>
          <w:color w:val="1F497D" w:themeColor="text2"/>
          <w:sz w:val="24"/>
          <w:szCs w:val="24"/>
          <w:lang w:val="en-AU"/>
        </w:rPr>
      </w:pPr>
      <w:r w:rsidRPr="00621892">
        <w:rPr>
          <w:sz w:val="24"/>
          <w:szCs w:val="24"/>
          <w:lang w:val="en-AU"/>
        </w:rPr>
        <w:t>a.</w:t>
      </w:r>
      <w:r w:rsidR="003E240F" w:rsidRPr="00621892">
        <w:rPr>
          <w:sz w:val="24"/>
          <w:szCs w:val="24"/>
          <w:lang w:val="en-AU"/>
        </w:rPr>
        <w:tab/>
      </w:r>
      <w:r w:rsidRPr="00621892">
        <w:rPr>
          <w:color w:val="1F497D" w:themeColor="text2"/>
          <w:sz w:val="24"/>
          <w:szCs w:val="24"/>
          <w:lang w:val="en-AU"/>
        </w:rPr>
        <w:t xml:space="preserve">Adam Scott is considering a technology change at Kreative Kraft (KK). Technology changes relate to the way the organisation does its </w:t>
      </w:r>
      <w:proofErr w:type="gramStart"/>
      <w:r w:rsidRPr="00621892">
        <w:rPr>
          <w:color w:val="1F497D" w:themeColor="text2"/>
          <w:sz w:val="24"/>
          <w:szCs w:val="24"/>
          <w:lang w:val="en-AU"/>
        </w:rPr>
        <w:t>work, and</w:t>
      </w:r>
      <w:proofErr w:type="gramEnd"/>
      <w:r w:rsidRPr="00621892">
        <w:rPr>
          <w:color w:val="1F497D" w:themeColor="text2"/>
          <w:sz w:val="24"/>
          <w:szCs w:val="24"/>
          <w:lang w:val="en-AU"/>
        </w:rPr>
        <w:t xml:space="preserve"> thus include the introduction of a new computer information system. Adam needs to recognise that a top-down approach to technology change usually does not work. KK’s top managers are not close to the production process and are likely to lack </w:t>
      </w:r>
      <w:r w:rsidRPr="00621892">
        <w:rPr>
          <w:color w:val="1F497D" w:themeColor="text2"/>
          <w:sz w:val="24"/>
          <w:szCs w:val="24"/>
          <w:lang w:val="en-AU"/>
        </w:rPr>
        <w:lastRenderedPageBreak/>
        <w:t>expertise in technological developments. Scott needs to get KK’s ‘shop floor’ employees involved straight away in the planning for a new computer information system. In this way the principal users of the system are more likely to buy into the change. Scott should look for some lower-level employees with IS expertise to act as idea champions. He may also establish a cross-functional, cross-hierarchical team to develop and initiate the new computer system at KK.</w:t>
      </w:r>
    </w:p>
    <w:p w14:paraId="18D49079" w14:textId="3CD435CC" w:rsidR="00DB3D82" w:rsidRPr="00621892" w:rsidRDefault="00DB3D82" w:rsidP="00817415">
      <w:pPr>
        <w:ind w:left="714" w:hanging="714"/>
        <w:rPr>
          <w:color w:val="1F497D" w:themeColor="text2"/>
          <w:sz w:val="24"/>
          <w:szCs w:val="24"/>
          <w:lang w:val="en-AU"/>
        </w:rPr>
      </w:pPr>
      <w:r w:rsidRPr="00621892">
        <w:rPr>
          <w:color w:val="1F497D" w:themeColor="text2"/>
          <w:sz w:val="24"/>
          <w:szCs w:val="24"/>
          <w:lang w:val="en-AU"/>
        </w:rPr>
        <w:t>b.</w:t>
      </w:r>
      <w:r w:rsidR="003E240F" w:rsidRPr="00621892">
        <w:rPr>
          <w:color w:val="1F497D" w:themeColor="text2"/>
          <w:sz w:val="24"/>
          <w:szCs w:val="24"/>
          <w:lang w:val="en-AU"/>
        </w:rPr>
        <w:tab/>
      </w:r>
      <w:r w:rsidRPr="00621892">
        <w:rPr>
          <w:color w:val="1F497D" w:themeColor="text2"/>
          <w:sz w:val="24"/>
          <w:szCs w:val="24"/>
          <w:lang w:val="en-AU"/>
        </w:rPr>
        <w:t>The four different roles required to successfully champion a new idea in an organisation are: inventor, champion, sponsor and critic. In terms of the situation at KK, the inventor is someone who can develop and understand the technical aspects of a new computer information system. This person could well be the leader of the development team. The champion is likely to be Scott himself, as someone who believes in the idea of a new computer system, and who can garner financial and political support for the new system. Given that this is a technology change, Scott should also seek other idea champions from lower levels of his company who are closer to the real benefits and costs of introducing this change to KK’s work processes. The sponsor is also likely to be Scott himself, as the high-level manager who approves the idea of new computer system and removes organisational barriers to its initiation and implementation. Depending on the size of KK, Scott could also delegate this role to one of his senior managers who is supportive of the new system. The final role is that of critic, someone who counterbalances the enthusiasm of the champion by challenging the concept. This role may well fall to one of KK’s managers who sees no reason why a new computer system should be adopted. The critic is a crucial role as it can prevent people in other roles from being carried away by their passion and enthusiasm and adopting a bad idea.</w:t>
      </w:r>
    </w:p>
    <w:p w14:paraId="6793D471" w14:textId="342094AC" w:rsidR="00D4619F" w:rsidRPr="00621892" w:rsidRDefault="00DB3D82" w:rsidP="00817415">
      <w:pPr>
        <w:ind w:left="714" w:hanging="714"/>
        <w:rPr>
          <w:color w:val="1F497D" w:themeColor="text2"/>
          <w:sz w:val="24"/>
          <w:szCs w:val="24"/>
          <w:lang w:val="en-AU"/>
        </w:rPr>
      </w:pPr>
      <w:r w:rsidRPr="00621892">
        <w:rPr>
          <w:color w:val="1F497D" w:themeColor="text2"/>
          <w:sz w:val="24"/>
          <w:szCs w:val="24"/>
          <w:lang w:val="en-AU"/>
        </w:rPr>
        <w:t>c.</w:t>
      </w:r>
      <w:r w:rsidR="003E240F" w:rsidRPr="00621892">
        <w:rPr>
          <w:color w:val="1F497D" w:themeColor="text2"/>
          <w:sz w:val="24"/>
          <w:szCs w:val="24"/>
          <w:lang w:val="en-AU"/>
        </w:rPr>
        <w:tab/>
      </w:r>
      <w:r w:rsidRPr="00621892">
        <w:rPr>
          <w:color w:val="1F497D" w:themeColor="text2"/>
          <w:sz w:val="24"/>
          <w:szCs w:val="24"/>
          <w:lang w:val="en-AU"/>
        </w:rPr>
        <w:t>KK’s managers are ultimately responsible for creating a work environment that enables creativity to thrive. KK needs to be structured along organic lines, with a loose, decentralised structure and much of the work being done through teams. There needs to be open channels of communication and information sharing, and close collaboration between different areas of the company. A suggestion system should be introduced at KK, and employees should be trained in brainstorming group techniques to encourage the development of new ideas. Employees should have the freedom to try out new ideas and to make mistakes without fear of retribution. KK should look to hire creative individuals when job vacancies occur (though there must be a supportive work environment or they would likely quit). KK’s reward system should be restructured so that it rewards innovation rather than routine.</w:t>
      </w:r>
      <w:bookmarkEnd w:id="0"/>
    </w:p>
    <w:sectPr w:rsidR="00D4619F" w:rsidRPr="00621892" w:rsidSect="006E184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797" w:bottom="1440" w:left="1797" w:header="709" w:footer="709" w:gutter="0"/>
      <w:pgNumType w:start="21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3756" w14:textId="77777777" w:rsidR="00D71294" w:rsidRDefault="00D71294">
      <w:r>
        <w:separator/>
      </w:r>
    </w:p>
  </w:endnote>
  <w:endnote w:type="continuationSeparator" w:id="0">
    <w:p w14:paraId="4DADF4B7" w14:textId="77777777" w:rsidR="00D71294" w:rsidRDefault="00D7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halet-ParisNineteenSixty">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lyphaLTStd-Ligh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ACC8" w14:textId="5C9D113E" w:rsidR="00CF5CF0" w:rsidRPr="000F5104" w:rsidRDefault="000F5104" w:rsidP="004B6107">
    <w:pPr>
      <w:pStyle w:val="Footer"/>
      <w:rPr>
        <w:rFonts w:ascii="Arial" w:hAnsi="Arial" w:cs="Arial"/>
        <w:sz w:val="20"/>
      </w:rPr>
    </w:pPr>
    <w:r w:rsidRPr="00D876CF">
      <w:rPr>
        <w:rFonts w:ascii="Arial" w:hAnsi="Arial" w:cs="Arial"/>
        <w:sz w:val="20"/>
      </w:rPr>
      <w:t>© 20</w:t>
    </w:r>
    <w:r>
      <w:rPr>
        <w:rFonts w:ascii="Arial" w:hAnsi="Arial" w:cs="Arial"/>
        <w:sz w:val="20"/>
      </w:rPr>
      <w:t>2</w:t>
    </w:r>
    <w:r w:rsidR="00745544">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8418"/>
      <w:docPartObj>
        <w:docPartGallery w:val="Page Numbers (Bottom of Page)"/>
        <w:docPartUnique/>
      </w:docPartObj>
    </w:sdtPr>
    <w:sdtEndPr>
      <w:rPr>
        <w:rFonts w:ascii="Arial" w:hAnsi="Arial" w:cs="Arial"/>
        <w:sz w:val="20"/>
      </w:rPr>
    </w:sdtEndPr>
    <w:sdtContent>
      <w:p w14:paraId="15E60EC1" w14:textId="485D2704" w:rsidR="00CF5CF0" w:rsidRPr="000F5104" w:rsidRDefault="000F5104" w:rsidP="004B6107">
        <w:pPr>
          <w:pStyle w:val="Footer"/>
          <w:rPr>
            <w:rFonts w:ascii="Arial" w:hAnsi="Arial" w:cs="Arial"/>
            <w:sz w:val="20"/>
          </w:rPr>
        </w:pPr>
        <w:r w:rsidRPr="00D876CF">
          <w:rPr>
            <w:rFonts w:ascii="Arial" w:hAnsi="Arial" w:cs="Arial"/>
            <w:sz w:val="20"/>
          </w:rPr>
          <w:t>© 20</w:t>
        </w:r>
        <w:r>
          <w:rPr>
            <w:rFonts w:ascii="Arial" w:hAnsi="Arial" w:cs="Arial"/>
            <w:sz w:val="20"/>
          </w:rPr>
          <w:t>2</w:t>
        </w:r>
        <w:r w:rsidR="00745544">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BB3201">
          <w:rPr>
            <w:rFonts w:ascii="Arial" w:hAnsi="Arial" w:cs="Arial"/>
            <w:sz w:val="20"/>
          </w:rPr>
          <w:fldChar w:fldCharType="begin"/>
        </w:r>
        <w:r w:rsidRPr="00BB3201">
          <w:rPr>
            <w:rFonts w:ascii="Arial" w:hAnsi="Arial" w:cs="Arial"/>
            <w:sz w:val="20"/>
          </w:rPr>
          <w:instrText xml:space="preserve"> PAGE   \* MERGEFORMAT </w:instrText>
        </w:r>
        <w:r w:rsidRPr="00BB3201">
          <w:rPr>
            <w:rFonts w:ascii="Arial" w:hAnsi="Arial" w:cs="Arial"/>
            <w:sz w:val="20"/>
          </w:rPr>
          <w:fldChar w:fldCharType="separate"/>
        </w:r>
        <w:r>
          <w:rPr>
            <w:rFonts w:ascii="Arial" w:hAnsi="Arial" w:cs="Arial"/>
            <w:sz w:val="20"/>
          </w:rPr>
          <w:t>219</w:t>
        </w:r>
        <w:r w:rsidRPr="00BB3201">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AD83" w14:textId="6FC4667F" w:rsidR="000F5104" w:rsidRPr="000F5104" w:rsidRDefault="000F5104">
    <w:pPr>
      <w:pStyle w:val="Footer"/>
      <w:rPr>
        <w:rFonts w:ascii="Arial" w:hAnsi="Arial" w:cs="Arial"/>
        <w:sz w:val="20"/>
      </w:rPr>
    </w:pPr>
    <w:r w:rsidRPr="00D876CF">
      <w:rPr>
        <w:rFonts w:ascii="Arial" w:hAnsi="Arial" w:cs="Arial"/>
        <w:sz w:val="20"/>
      </w:rPr>
      <w:t>© 20</w:t>
    </w:r>
    <w:r>
      <w:rPr>
        <w:rFonts w:ascii="Arial" w:hAnsi="Arial" w:cs="Arial"/>
        <w:sz w:val="20"/>
      </w:rPr>
      <w:t>2</w:t>
    </w:r>
    <w:r w:rsidR="00745544">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5A80" w14:textId="77777777" w:rsidR="00D71294" w:rsidRDefault="00D71294">
      <w:r>
        <w:separator/>
      </w:r>
    </w:p>
  </w:footnote>
  <w:footnote w:type="continuationSeparator" w:id="0">
    <w:p w14:paraId="326E5296" w14:textId="77777777" w:rsidR="00D71294" w:rsidRDefault="00D7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3F5C" w14:textId="230B7959" w:rsidR="00CF5CF0" w:rsidRPr="000F5104" w:rsidRDefault="000F5104" w:rsidP="00792434">
    <w:pPr>
      <w:pStyle w:val="Header"/>
      <w:ind w:firstLine="360"/>
      <w:rPr>
        <w:rFonts w:ascii="Arial Narrow" w:hAnsi="Arial Narrow"/>
        <w:lang w:val="en-AU"/>
      </w:rPr>
    </w:pPr>
    <w:r>
      <w:rPr>
        <w:rStyle w:val="PageNumber"/>
        <w:lang w:val="en-AU"/>
      </w:rPr>
      <w:t>Chapter 11: Managing change and innovation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0129" w14:textId="03898055" w:rsidR="00CF5CF0" w:rsidRDefault="00CF5CF0" w:rsidP="00792434">
    <w:pPr>
      <w:pStyle w:val="Footer"/>
      <w:ind w:firstLine="360"/>
      <w:jc w:val="right"/>
      <w:rPr>
        <w:rFonts w:eastAsia="MS Mincho"/>
        <w:sz w:val="20"/>
      </w:rPr>
    </w:pPr>
    <w:r>
      <w:rPr>
        <w:rFonts w:eastAsia="MS Mincho"/>
        <w:sz w:val="20"/>
      </w:rPr>
      <w:t xml:space="preserve">Chapter 11: Managing change and innovation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14C4E">
      <w:rPr>
        <w:rStyle w:val="PageNumber"/>
        <w:noProof/>
      </w:rPr>
      <w:t>227</w:t>
    </w:r>
    <w:r>
      <w:rPr>
        <w:rStyle w:val="PageNumber"/>
      </w:rPr>
      <w:fldChar w:fldCharType="end"/>
    </w:r>
  </w:p>
  <w:p w14:paraId="3246640D" w14:textId="77777777" w:rsidR="00CF5CF0" w:rsidRDefault="00CF5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CC9D" w14:textId="23408A9C" w:rsidR="00E24B92" w:rsidRDefault="00E24B92" w:rsidP="00E24B92">
    <w:pPr>
      <w:pStyle w:val="Header"/>
    </w:pPr>
  </w:p>
  <w:p w14:paraId="2254B938" w14:textId="1BE06221" w:rsidR="00CF5CF0" w:rsidRDefault="00CF5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9AEA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81A86"/>
    <w:multiLevelType w:val="hybridMultilevel"/>
    <w:tmpl w:val="AB345684"/>
    <w:lvl w:ilvl="0" w:tplc="9560F8C2">
      <w:start w:val="1"/>
      <w:numFmt w:val="bullet"/>
      <w:pStyle w:val="bodytextlistbulleted"/>
      <w:lvlText w:val=""/>
      <w:lvlJc w:val="left"/>
      <w:pPr>
        <w:tabs>
          <w:tab w:val="num" w:pos="357"/>
        </w:tabs>
        <w:ind w:left="357" w:hanging="357"/>
      </w:pPr>
      <w:rPr>
        <w:rFonts w:ascii="Symbol" w:hAnsi="Symbol" w:hint="default"/>
        <w:color w:val="auto"/>
      </w:rPr>
    </w:lvl>
    <w:lvl w:ilvl="1" w:tplc="FFFFFFFF">
      <w:start w:val="1"/>
      <w:numFmt w:val="bullet"/>
      <w:pStyle w:val="bodytextlistbulleted"/>
      <w:lvlText w:val=""/>
      <w:lvlJc w:val="left"/>
      <w:pPr>
        <w:tabs>
          <w:tab w:val="num" w:pos="1800"/>
        </w:tabs>
        <w:ind w:left="1800" w:hanging="72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F0774"/>
    <w:multiLevelType w:val="hybridMultilevel"/>
    <w:tmpl w:val="ECCCFA3C"/>
    <w:lvl w:ilvl="0" w:tplc="2214DB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4E51E2"/>
    <w:multiLevelType w:val="hybridMultilevel"/>
    <w:tmpl w:val="3A44CFBC"/>
    <w:lvl w:ilvl="0" w:tplc="2D102CD2">
      <w:start w:val="1"/>
      <w:numFmt w:val="bullet"/>
      <w:lvlText w:val=""/>
      <w:lvlJc w:val="left"/>
      <w:pPr>
        <w:tabs>
          <w:tab w:val="num" w:pos="360"/>
        </w:tabs>
        <w:ind w:left="360" w:hanging="360"/>
      </w:pPr>
      <w:rPr>
        <w:rFonts w:ascii="Symbol" w:hAnsi="Symbol" w:hint="default"/>
        <w:color w:val="auto"/>
        <w:sz w:val="22"/>
      </w:rPr>
    </w:lvl>
    <w:lvl w:ilvl="1" w:tplc="C9A2D376">
      <w:start w:val="1"/>
      <w:numFmt w:val="bullet"/>
      <w:pStyle w:val="Bullet2"/>
      <w:lvlText w:val=""/>
      <w:lvlJc w:val="left"/>
      <w:pPr>
        <w:tabs>
          <w:tab w:val="num" w:pos="1440"/>
        </w:tabs>
        <w:ind w:left="1440" w:hanging="360"/>
      </w:pPr>
      <w:rPr>
        <w:rFonts w:ascii="Symbol" w:hAnsi="Symbol" w:hint="default"/>
        <w:color w:val="auto"/>
      </w:rPr>
    </w:lvl>
    <w:lvl w:ilvl="2" w:tplc="DA84AF88" w:tentative="1">
      <w:start w:val="1"/>
      <w:numFmt w:val="bullet"/>
      <w:lvlText w:val=""/>
      <w:lvlJc w:val="left"/>
      <w:pPr>
        <w:tabs>
          <w:tab w:val="num" w:pos="2160"/>
        </w:tabs>
        <w:ind w:left="2160" w:hanging="360"/>
      </w:pPr>
      <w:rPr>
        <w:rFonts w:ascii="Wingdings" w:hAnsi="Wingdings" w:hint="default"/>
      </w:rPr>
    </w:lvl>
    <w:lvl w:ilvl="3" w:tplc="6AD02E84" w:tentative="1">
      <w:start w:val="1"/>
      <w:numFmt w:val="bullet"/>
      <w:lvlText w:val=""/>
      <w:lvlJc w:val="left"/>
      <w:pPr>
        <w:tabs>
          <w:tab w:val="num" w:pos="2880"/>
        </w:tabs>
        <w:ind w:left="2880" w:hanging="360"/>
      </w:pPr>
      <w:rPr>
        <w:rFonts w:ascii="Symbol" w:hAnsi="Symbol" w:hint="default"/>
      </w:rPr>
    </w:lvl>
    <w:lvl w:ilvl="4" w:tplc="C81EABA8" w:tentative="1">
      <w:start w:val="1"/>
      <w:numFmt w:val="bullet"/>
      <w:lvlText w:val="o"/>
      <w:lvlJc w:val="left"/>
      <w:pPr>
        <w:tabs>
          <w:tab w:val="num" w:pos="3600"/>
        </w:tabs>
        <w:ind w:left="3600" w:hanging="360"/>
      </w:pPr>
      <w:rPr>
        <w:rFonts w:ascii="Courier New" w:hAnsi="Courier New" w:hint="default"/>
      </w:rPr>
    </w:lvl>
    <w:lvl w:ilvl="5" w:tplc="E10E81B0" w:tentative="1">
      <w:start w:val="1"/>
      <w:numFmt w:val="bullet"/>
      <w:lvlText w:val=""/>
      <w:lvlJc w:val="left"/>
      <w:pPr>
        <w:tabs>
          <w:tab w:val="num" w:pos="4320"/>
        </w:tabs>
        <w:ind w:left="4320" w:hanging="360"/>
      </w:pPr>
      <w:rPr>
        <w:rFonts w:ascii="Wingdings" w:hAnsi="Wingdings" w:hint="default"/>
      </w:rPr>
    </w:lvl>
    <w:lvl w:ilvl="6" w:tplc="A31A874C" w:tentative="1">
      <w:start w:val="1"/>
      <w:numFmt w:val="bullet"/>
      <w:lvlText w:val=""/>
      <w:lvlJc w:val="left"/>
      <w:pPr>
        <w:tabs>
          <w:tab w:val="num" w:pos="5040"/>
        </w:tabs>
        <w:ind w:left="5040" w:hanging="360"/>
      </w:pPr>
      <w:rPr>
        <w:rFonts w:ascii="Symbol" w:hAnsi="Symbol" w:hint="default"/>
      </w:rPr>
    </w:lvl>
    <w:lvl w:ilvl="7" w:tplc="F9526160" w:tentative="1">
      <w:start w:val="1"/>
      <w:numFmt w:val="bullet"/>
      <w:lvlText w:val="o"/>
      <w:lvlJc w:val="left"/>
      <w:pPr>
        <w:tabs>
          <w:tab w:val="num" w:pos="5760"/>
        </w:tabs>
        <w:ind w:left="5760" w:hanging="360"/>
      </w:pPr>
      <w:rPr>
        <w:rFonts w:ascii="Courier New" w:hAnsi="Courier New" w:hint="default"/>
      </w:rPr>
    </w:lvl>
    <w:lvl w:ilvl="8" w:tplc="F42249C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775FD"/>
    <w:multiLevelType w:val="hybridMultilevel"/>
    <w:tmpl w:val="1952E908"/>
    <w:lvl w:ilvl="0" w:tplc="25BCF94C">
      <w:start w:val="1"/>
      <w:numFmt w:val="bullet"/>
      <w:pStyle w:val="Bullet"/>
      <w:lvlText w:val=""/>
      <w:lvlJc w:val="left"/>
      <w:pPr>
        <w:tabs>
          <w:tab w:val="num" w:pos="360"/>
        </w:tabs>
        <w:ind w:left="360" w:hanging="360"/>
      </w:pPr>
      <w:rPr>
        <w:rFonts w:ascii="Symbol" w:hAnsi="Symbol" w:hint="default"/>
        <w:color w:val="auto"/>
        <w:sz w:val="22"/>
      </w:rPr>
    </w:lvl>
    <w:lvl w:ilvl="1" w:tplc="61268AF0">
      <w:start w:val="1"/>
      <w:numFmt w:val="bullet"/>
      <w:lvlText w:val="o"/>
      <w:lvlJc w:val="left"/>
      <w:pPr>
        <w:tabs>
          <w:tab w:val="num" w:pos="1440"/>
        </w:tabs>
        <w:ind w:left="1440" w:hanging="360"/>
      </w:pPr>
      <w:rPr>
        <w:rFonts w:ascii="Courier New" w:hAnsi="Courier New" w:hint="default"/>
      </w:rPr>
    </w:lvl>
    <w:lvl w:ilvl="2" w:tplc="A4D883D0" w:tentative="1">
      <w:start w:val="1"/>
      <w:numFmt w:val="bullet"/>
      <w:lvlText w:val=""/>
      <w:lvlJc w:val="left"/>
      <w:pPr>
        <w:tabs>
          <w:tab w:val="num" w:pos="2160"/>
        </w:tabs>
        <w:ind w:left="2160" w:hanging="360"/>
      </w:pPr>
      <w:rPr>
        <w:rFonts w:ascii="Wingdings" w:hAnsi="Wingdings" w:hint="default"/>
      </w:rPr>
    </w:lvl>
    <w:lvl w:ilvl="3" w:tplc="36D88440" w:tentative="1">
      <w:start w:val="1"/>
      <w:numFmt w:val="bullet"/>
      <w:lvlText w:val=""/>
      <w:lvlJc w:val="left"/>
      <w:pPr>
        <w:tabs>
          <w:tab w:val="num" w:pos="2880"/>
        </w:tabs>
        <w:ind w:left="2880" w:hanging="360"/>
      </w:pPr>
      <w:rPr>
        <w:rFonts w:ascii="Symbol" w:hAnsi="Symbol" w:hint="default"/>
      </w:rPr>
    </w:lvl>
    <w:lvl w:ilvl="4" w:tplc="0A84AE50" w:tentative="1">
      <w:start w:val="1"/>
      <w:numFmt w:val="bullet"/>
      <w:lvlText w:val="o"/>
      <w:lvlJc w:val="left"/>
      <w:pPr>
        <w:tabs>
          <w:tab w:val="num" w:pos="3600"/>
        </w:tabs>
        <w:ind w:left="3600" w:hanging="360"/>
      </w:pPr>
      <w:rPr>
        <w:rFonts w:ascii="Courier New" w:hAnsi="Courier New" w:hint="default"/>
      </w:rPr>
    </w:lvl>
    <w:lvl w:ilvl="5" w:tplc="DA00D232" w:tentative="1">
      <w:start w:val="1"/>
      <w:numFmt w:val="bullet"/>
      <w:lvlText w:val=""/>
      <w:lvlJc w:val="left"/>
      <w:pPr>
        <w:tabs>
          <w:tab w:val="num" w:pos="4320"/>
        </w:tabs>
        <w:ind w:left="4320" w:hanging="360"/>
      </w:pPr>
      <w:rPr>
        <w:rFonts w:ascii="Wingdings" w:hAnsi="Wingdings" w:hint="default"/>
      </w:rPr>
    </w:lvl>
    <w:lvl w:ilvl="6" w:tplc="753CFB82" w:tentative="1">
      <w:start w:val="1"/>
      <w:numFmt w:val="bullet"/>
      <w:lvlText w:val=""/>
      <w:lvlJc w:val="left"/>
      <w:pPr>
        <w:tabs>
          <w:tab w:val="num" w:pos="5040"/>
        </w:tabs>
        <w:ind w:left="5040" w:hanging="360"/>
      </w:pPr>
      <w:rPr>
        <w:rFonts w:ascii="Symbol" w:hAnsi="Symbol" w:hint="default"/>
      </w:rPr>
    </w:lvl>
    <w:lvl w:ilvl="7" w:tplc="323EC56E" w:tentative="1">
      <w:start w:val="1"/>
      <w:numFmt w:val="bullet"/>
      <w:lvlText w:val="o"/>
      <w:lvlJc w:val="left"/>
      <w:pPr>
        <w:tabs>
          <w:tab w:val="num" w:pos="5760"/>
        </w:tabs>
        <w:ind w:left="5760" w:hanging="360"/>
      </w:pPr>
      <w:rPr>
        <w:rFonts w:ascii="Courier New" w:hAnsi="Courier New" w:hint="default"/>
      </w:rPr>
    </w:lvl>
    <w:lvl w:ilvl="8" w:tplc="9F0E7D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5708F"/>
    <w:multiLevelType w:val="hybridMultilevel"/>
    <w:tmpl w:val="D05ABDB2"/>
    <w:lvl w:ilvl="0" w:tplc="ADF2C630">
      <w:start w:val="1"/>
      <w:numFmt w:val="decimal"/>
      <w:lvlText w:val="%1."/>
      <w:lvlJc w:val="left"/>
      <w:pPr>
        <w:ind w:left="360" w:hanging="360"/>
      </w:pPr>
      <w:rPr>
        <w:rFonts w:eastAsia="Arial Unicode MS" w:cs="Arial Unicode M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BF1168"/>
    <w:multiLevelType w:val="hybridMultilevel"/>
    <w:tmpl w:val="4FE67BFA"/>
    <w:lvl w:ilvl="0" w:tplc="22184C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5D4A56"/>
    <w:multiLevelType w:val="hybridMultilevel"/>
    <w:tmpl w:val="0FDA844A"/>
    <w:lvl w:ilvl="0" w:tplc="04090001">
      <w:start w:val="1"/>
      <w:numFmt w:val="bullet"/>
      <w:lvlText w:val=""/>
      <w:lvlJc w:val="left"/>
      <w:pPr>
        <w:tabs>
          <w:tab w:val="num" w:pos="717"/>
        </w:tabs>
        <w:ind w:left="718" w:hanging="361"/>
      </w:pPr>
      <w:rPr>
        <w:rFonts w:ascii="Symbol" w:hAnsi="Symbol" w:hint="default"/>
      </w:rPr>
    </w:lvl>
    <w:lvl w:ilvl="1" w:tplc="DDBCF7C4" w:tentative="1">
      <w:start w:val="1"/>
      <w:numFmt w:val="bullet"/>
      <w:lvlText w:val="o"/>
      <w:lvlJc w:val="left"/>
      <w:pPr>
        <w:tabs>
          <w:tab w:val="num" w:pos="2160"/>
        </w:tabs>
        <w:ind w:left="2160" w:hanging="360"/>
      </w:pPr>
      <w:rPr>
        <w:rFonts w:ascii="Courier New" w:hAnsi="Courier New" w:hint="default"/>
      </w:rPr>
    </w:lvl>
    <w:lvl w:ilvl="2" w:tplc="A84AA3F8">
      <w:start w:val="1"/>
      <w:numFmt w:val="bullet"/>
      <w:lvlText w:val=""/>
      <w:lvlJc w:val="left"/>
      <w:pPr>
        <w:tabs>
          <w:tab w:val="num" w:pos="2880"/>
        </w:tabs>
        <w:ind w:left="2880" w:hanging="360"/>
      </w:pPr>
      <w:rPr>
        <w:rFonts w:ascii="Wingdings" w:hAnsi="Wingdings" w:hint="default"/>
      </w:rPr>
    </w:lvl>
    <w:lvl w:ilvl="3" w:tplc="F17CDFDA" w:tentative="1">
      <w:start w:val="1"/>
      <w:numFmt w:val="bullet"/>
      <w:lvlText w:val=""/>
      <w:lvlJc w:val="left"/>
      <w:pPr>
        <w:tabs>
          <w:tab w:val="num" w:pos="3600"/>
        </w:tabs>
        <w:ind w:left="3600" w:hanging="360"/>
      </w:pPr>
      <w:rPr>
        <w:rFonts w:ascii="Symbol" w:hAnsi="Symbol" w:hint="default"/>
      </w:rPr>
    </w:lvl>
    <w:lvl w:ilvl="4" w:tplc="72C67B8C" w:tentative="1">
      <w:start w:val="1"/>
      <w:numFmt w:val="bullet"/>
      <w:lvlText w:val="o"/>
      <w:lvlJc w:val="left"/>
      <w:pPr>
        <w:tabs>
          <w:tab w:val="num" w:pos="4320"/>
        </w:tabs>
        <w:ind w:left="4320" w:hanging="360"/>
      </w:pPr>
      <w:rPr>
        <w:rFonts w:ascii="Courier New" w:hAnsi="Courier New" w:hint="default"/>
      </w:rPr>
    </w:lvl>
    <w:lvl w:ilvl="5" w:tplc="1EB09E6C" w:tentative="1">
      <w:start w:val="1"/>
      <w:numFmt w:val="bullet"/>
      <w:lvlText w:val=""/>
      <w:lvlJc w:val="left"/>
      <w:pPr>
        <w:tabs>
          <w:tab w:val="num" w:pos="5040"/>
        </w:tabs>
        <w:ind w:left="5040" w:hanging="360"/>
      </w:pPr>
      <w:rPr>
        <w:rFonts w:ascii="Wingdings" w:hAnsi="Wingdings" w:hint="default"/>
      </w:rPr>
    </w:lvl>
    <w:lvl w:ilvl="6" w:tplc="273CA704" w:tentative="1">
      <w:start w:val="1"/>
      <w:numFmt w:val="bullet"/>
      <w:lvlText w:val=""/>
      <w:lvlJc w:val="left"/>
      <w:pPr>
        <w:tabs>
          <w:tab w:val="num" w:pos="5760"/>
        </w:tabs>
        <w:ind w:left="5760" w:hanging="360"/>
      </w:pPr>
      <w:rPr>
        <w:rFonts w:ascii="Symbol" w:hAnsi="Symbol" w:hint="default"/>
      </w:rPr>
    </w:lvl>
    <w:lvl w:ilvl="7" w:tplc="D91C8F96" w:tentative="1">
      <w:start w:val="1"/>
      <w:numFmt w:val="bullet"/>
      <w:lvlText w:val="o"/>
      <w:lvlJc w:val="left"/>
      <w:pPr>
        <w:tabs>
          <w:tab w:val="num" w:pos="6480"/>
        </w:tabs>
        <w:ind w:left="6480" w:hanging="360"/>
      </w:pPr>
      <w:rPr>
        <w:rFonts w:ascii="Courier New" w:hAnsi="Courier New" w:hint="default"/>
      </w:rPr>
    </w:lvl>
    <w:lvl w:ilvl="8" w:tplc="E9C6CFBC"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931FD8"/>
    <w:multiLevelType w:val="hybridMultilevel"/>
    <w:tmpl w:val="9CC604D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 w15:restartNumberingAfterBreak="0">
    <w:nsid w:val="22A3705A"/>
    <w:multiLevelType w:val="hybridMultilevel"/>
    <w:tmpl w:val="A7F05046"/>
    <w:lvl w:ilvl="0" w:tplc="BB86A36E">
      <w:start w:val="1"/>
      <w:numFmt w:val="decimal"/>
      <w:pStyle w:val="bodytextlist3bulleted"/>
      <w:lvlText w:val="%1"/>
      <w:lvlJc w:val="left"/>
      <w:pPr>
        <w:tabs>
          <w:tab w:val="num" w:pos="567"/>
        </w:tabs>
        <w:ind w:left="567" w:hanging="567"/>
      </w:pPr>
      <w:rPr>
        <w:rFonts w:hint="default"/>
        <w:b/>
        <w:i w:val="0"/>
      </w:rPr>
    </w:lvl>
    <w:lvl w:ilvl="1" w:tplc="1F80BB0C">
      <w:start w:val="1"/>
      <w:numFmt w:val="lowerLetter"/>
      <w:lvlText w:val="%2."/>
      <w:lvlJc w:val="left"/>
      <w:pPr>
        <w:tabs>
          <w:tab w:val="num" w:pos="2160"/>
        </w:tabs>
        <w:ind w:left="2160" w:hanging="360"/>
      </w:pPr>
    </w:lvl>
    <w:lvl w:ilvl="2" w:tplc="69847C06" w:tentative="1">
      <w:start w:val="1"/>
      <w:numFmt w:val="lowerRoman"/>
      <w:lvlText w:val="%3."/>
      <w:lvlJc w:val="right"/>
      <w:pPr>
        <w:tabs>
          <w:tab w:val="num" w:pos="2880"/>
        </w:tabs>
        <w:ind w:left="2880" w:hanging="180"/>
      </w:pPr>
    </w:lvl>
    <w:lvl w:ilvl="3" w:tplc="7DEC4D82" w:tentative="1">
      <w:start w:val="1"/>
      <w:numFmt w:val="decimal"/>
      <w:lvlText w:val="%4."/>
      <w:lvlJc w:val="left"/>
      <w:pPr>
        <w:tabs>
          <w:tab w:val="num" w:pos="3600"/>
        </w:tabs>
        <w:ind w:left="3600" w:hanging="360"/>
      </w:pPr>
    </w:lvl>
    <w:lvl w:ilvl="4" w:tplc="FBD26F4C" w:tentative="1">
      <w:start w:val="1"/>
      <w:numFmt w:val="lowerLetter"/>
      <w:lvlText w:val="%5."/>
      <w:lvlJc w:val="left"/>
      <w:pPr>
        <w:tabs>
          <w:tab w:val="num" w:pos="4320"/>
        </w:tabs>
        <w:ind w:left="4320" w:hanging="360"/>
      </w:pPr>
    </w:lvl>
    <w:lvl w:ilvl="5" w:tplc="2DCC6AE4" w:tentative="1">
      <w:start w:val="1"/>
      <w:numFmt w:val="lowerRoman"/>
      <w:lvlText w:val="%6."/>
      <w:lvlJc w:val="right"/>
      <w:pPr>
        <w:tabs>
          <w:tab w:val="num" w:pos="5040"/>
        </w:tabs>
        <w:ind w:left="5040" w:hanging="180"/>
      </w:pPr>
    </w:lvl>
    <w:lvl w:ilvl="6" w:tplc="17BE188C" w:tentative="1">
      <w:start w:val="1"/>
      <w:numFmt w:val="decimal"/>
      <w:lvlText w:val="%7."/>
      <w:lvlJc w:val="left"/>
      <w:pPr>
        <w:tabs>
          <w:tab w:val="num" w:pos="5760"/>
        </w:tabs>
        <w:ind w:left="5760" w:hanging="360"/>
      </w:pPr>
    </w:lvl>
    <w:lvl w:ilvl="7" w:tplc="00C01034" w:tentative="1">
      <w:start w:val="1"/>
      <w:numFmt w:val="lowerLetter"/>
      <w:lvlText w:val="%8."/>
      <w:lvlJc w:val="left"/>
      <w:pPr>
        <w:tabs>
          <w:tab w:val="num" w:pos="6480"/>
        </w:tabs>
        <w:ind w:left="6480" w:hanging="360"/>
      </w:pPr>
    </w:lvl>
    <w:lvl w:ilvl="8" w:tplc="1DA6DC70" w:tentative="1">
      <w:start w:val="1"/>
      <w:numFmt w:val="lowerRoman"/>
      <w:lvlText w:val="%9."/>
      <w:lvlJc w:val="right"/>
      <w:pPr>
        <w:tabs>
          <w:tab w:val="num" w:pos="7200"/>
        </w:tabs>
        <w:ind w:left="7200" w:hanging="180"/>
      </w:pPr>
    </w:lvl>
  </w:abstractNum>
  <w:abstractNum w:abstractNumId="11" w15:restartNumberingAfterBreak="0">
    <w:nsid w:val="23F47A52"/>
    <w:multiLevelType w:val="hybridMultilevel"/>
    <w:tmpl w:val="C7A8EF90"/>
    <w:lvl w:ilvl="0" w:tplc="81E6E528">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63D43"/>
    <w:multiLevelType w:val="hybridMultilevel"/>
    <w:tmpl w:val="D6367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C8343F"/>
    <w:multiLevelType w:val="multilevel"/>
    <w:tmpl w:val="7C821620"/>
    <w:lvl w:ilvl="0">
      <w:start w:val="1"/>
      <w:numFmt w:val="bullet"/>
      <w:pStyle w:val="Bullet1"/>
      <w:lvlText w:val=""/>
      <w:lvlJc w:val="left"/>
      <w:pPr>
        <w:tabs>
          <w:tab w:val="num" w:pos="360"/>
        </w:tabs>
        <w:ind w:left="36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60C1E"/>
    <w:multiLevelType w:val="hybridMultilevel"/>
    <w:tmpl w:val="FBEC2566"/>
    <w:lvl w:ilvl="0" w:tplc="B3CAF1F4">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8412F5"/>
    <w:multiLevelType w:val="hybridMultilevel"/>
    <w:tmpl w:val="DD5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A6ABD"/>
    <w:multiLevelType w:val="hybridMultilevel"/>
    <w:tmpl w:val="23445556"/>
    <w:lvl w:ilvl="0" w:tplc="C8502C4A">
      <w:start w:val="11"/>
      <w:numFmt w:val="bullet"/>
      <w:lvlText w:val="-"/>
      <w:lvlJc w:val="left"/>
      <w:pPr>
        <w:ind w:left="1074" w:hanging="360"/>
      </w:pPr>
      <w:rPr>
        <w:rFonts w:ascii="Helvetica" w:eastAsia="Arial Unicode MS" w:hAnsi="Helvetica"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7" w15:restartNumberingAfterBreak="0">
    <w:nsid w:val="463F156F"/>
    <w:multiLevelType w:val="hybridMultilevel"/>
    <w:tmpl w:val="080ACEAE"/>
    <w:lvl w:ilvl="0" w:tplc="4CD033F4">
      <w:start w:val="1"/>
      <w:numFmt w:val="bullet"/>
      <w:lvlText w:val=""/>
      <w:lvlJc w:val="left"/>
      <w:pPr>
        <w:tabs>
          <w:tab w:val="num" w:pos="1066"/>
        </w:tabs>
        <w:ind w:left="1066" w:hanging="357"/>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B5079E4"/>
    <w:multiLevelType w:val="multilevel"/>
    <w:tmpl w:val="FA985C5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9" w15:restartNumberingAfterBreak="0">
    <w:nsid w:val="54FF03A6"/>
    <w:multiLevelType w:val="hybridMultilevel"/>
    <w:tmpl w:val="706E9992"/>
    <w:lvl w:ilvl="0" w:tplc="04090001">
      <w:start w:val="1"/>
      <w:numFmt w:val="bullet"/>
      <w:lvlText w:val=""/>
      <w:lvlJc w:val="left"/>
      <w:pPr>
        <w:tabs>
          <w:tab w:val="num" w:pos="1080"/>
        </w:tabs>
        <w:ind w:left="1080" w:hanging="360"/>
      </w:pPr>
      <w:rPr>
        <w:rFonts w:ascii="Symbol" w:hAnsi="Symbol" w:hint="default"/>
      </w:rPr>
    </w:lvl>
    <w:lvl w:ilvl="1" w:tplc="74A8C946">
      <w:start w:val="1"/>
      <w:numFmt w:val="lowerLetter"/>
      <w:lvlText w:val="%2."/>
      <w:lvlJc w:val="left"/>
      <w:pPr>
        <w:tabs>
          <w:tab w:val="num" w:pos="1440"/>
        </w:tabs>
        <w:ind w:left="1440" w:hanging="360"/>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1E5A70"/>
    <w:multiLevelType w:val="hybridMultilevel"/>
    <w:tmpl w:val="A068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014D4"/>
    <w:multiLevelType w:val="hybridMultilevel"/>
    <w:tmpl w:val="05E2230E"/>
    <w:lvl w:ilvl="0" w:tplc="C4F8DE48">
      <w:start w:val="4"/>
      <w:numFmt w:val="decimal"/>
      <w:lvlText w:val="%1"/>
      <w:lvlJc w:val="left"/>
      <w:pPr>
        <w:tabs>
          <w:tab w:val="num" w:pos="1440"/>
        </w:tabs>
        <w:ind w:left="1440" w:hanging="720"/>
      </w:pPr>
      <w:rPr>
        <w:rFonts w:hint="default"/>
        <w:b/>
      </w:rPr>
    </w:lvl>
    <w:lvl w:ilvl="1" w:tplc="0CE0321E" w:tentative="1">
      <w:start w:val="1"/>
      <w:numFmt w:val="lowerLetter"/>
      <w:lvlText w:val="%2."/>
      <w:lvlJc w:val="left"/>
      <w:pPr>
        <w:tabs>
          <w:tab w:val="num" w:pos="1800"/>
        </w:tabs>
        <w:ind w:left="1800" w:hanging="360"/>
      </w:pPr>
    </w:lvl>
    <w:lvl w:ilvl="2" w:tplc="0256EA90" w:tentative="1">
      <w:start w:val="1"/>
      <w:numFmt w:val="lowerRoman"/>
      <w:lvlText w:val="%3."/>
      <w:lvlJc w:val="right"/>
      <w:pPr>
        <w:tabs>
          <w:tab w:val="num" w:pos="2520"/>
        </w:tabs>
        <w:ind w:left="2520" w:hanging="180"/>
      </w:pPr>
    </w:lvl>
    <w:lvl w:ilvl="3" w:tplc="1C1840CE" w:tentative="1">
      <w:start w:val="1"/>
      <w:numFmt w:val="decimal"/>
      <w:lvlText w:val="%4."/>
      <w:lvlJc w:val="left"/>
      <w:pPr>
        <w:tabs>
          <w:tab w:val="num" w:pos="3240"/>
        </w:tabs>
        <w:ind w:left="3240" w:hanging="360"/>
      </w:pPr>
    </w:lvl>
    <w:lvl w:ilvl="4" w:tplc="A42011A6" w:tentative="1">
      <w:start w:val="1"/>
      <w:numFmt w:val="lowerLetter"/>
      <w:lvlText w:val="%5."/>
      <w:lvlJc w:val="left"/>
      <w:pPr>
        <w:tabs>
          <w:tab w:val="num" w:pos="3960"/>
        </w:tabs>
        <w:ind w:left="3960" w:hanging="360"/>
      </w:pPr>
    </w:lvl>
    <w:lvl w:ilvl="5" w:tplc="91028678" w:tentative="1">
      <w:start w:val="1"/>
      <w:numFmt w:val="lowerRoman"/>
      <w:lvlText w:val="%6."/>
      <w:lvlJc w:val="right"/>
      <w:pPr>
        <w:tabs>
          <w:tab w:val="num" w:pos="4680"/>
        </w:tabs>
        <w:ind w:left="4680" w:hanging="180"/>
      </w:pPr>
    </w:lvl>
    <w:lvl w:ilvl="6" w:tplc="2AAC5C5C" w:tentative="1">
      <w:start w:val="1"/>
      <w:numFmt w:val="decimal"/>
      <w:lvlText w:val="%7."/>
      <w:lvlJc w:val="left"/>
      <w:pPr>
        <w:tabs>
          <w:tab w:val="num" w:pos="5400"/>
        </w:tabs>
        <w:ind w:left="5400" w:hanging="360"/>
      </w:pPr>
    </w:lvl>
    <w:lvl w:ilvl="7" w:tplc="B3B6BA82" w:tentative="1">
      <w:start w:val="1"/>
      <w:numFmt w:val="lowerLetter"/>
      <w:lvlText w:val="%8."/>
      <w:lvlJc w:val="left"/>
      <w:pPr>
        <w:tabs>
          <w:tab w:val="num" w:pos="6120"/>
        </w:tabs>
        <w:ind w:left="6120" w:hanging="360"/>
      </w:pPr>
    </w:lvl>
    <w:lvl w:ilvl="8" w:tplc="A6DA693A" w:tentative="1">
      <w:start w:val="1"/>
      <w:numFmt w:val="lowerRoman"/>
      <w:lvlText w:val="%9."/>
      <w:lvlJc w:val="right"/>
      <w:pPr>
        <w:tabs>
          <w:tab w:val="num" w:pos="6840"/>
        </w:tabs>
        <w:ind w:left="6840" w:hanging="180"/>
      </w:pPr>
    </w:lvl>
  </w:abstractNum>
  <w:abstractNum w:abstractNumId="22" w15:restartNumberingAfterBreak="0">
    <w:nsid w:val="5F631472"/>
    <w:multiLevelType w:val="hybridMultilevel"/>
    <w:tmpl w:val="1D5A7310"/>
    <w:lvl w:ilvl="0" w:tplc="C8502C4A">
      <w:start w:val="11"/>
      <w:numFmt w:val="bullet"/>
      <w:lvlText w:val="-"/>
      <w:lvlJc w:val="left"/>
      <w:pPr>
        <w:ind w:left="1080" w:hanging="360"/>
      </w:pPr>
      <w:rPr>
        <w:rFonts w:ascii="Helvetica" w:eastAsia="Arial Unicode MS"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C53B6B"/>
    <w:multiLevelType w:val="hybridMultilevel"/>
    <w:tmpl w:val="7C624A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3B0351"/>
    <w:multiLevelType w:val="hybridMultilevel"/>
    <w:tmpl w:val="D5223234"/>
    <w:lvl w:ilvl="0" w:tplc="70E8CFB0">
      <w:start w:val="1"/>
      <w:numFmt w:val="upperLetter"/>
      <w:lvlText w:val="%1."/>
      <w:lvlJc w:val="left"/>
      <w:pPr>
        <w:tabs>
          <w:tab w:val="num" w:pos="720"/>
        </w:tabs>
        <w:ind w:left="720" w:hanging="360"/>
      </w:pPr>
      <w:rPr>
        <w:rFonts w:hint="default"/>
      </w:rPr>
    </w:lvl>
    <w:lvl w:ilvl="1" w:tplc="42EE22CE">
      <w:start w:val="1"/>
      <w:numFmt w:val="decimal"/>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8A48EA"/>
    <w:multiLevelType w:val="hybridMultilevel"/>
    <w:tmpl w:val="1C80A432"/>
    <w:lvl w:ilvl="0" w:tplc="C8502C4A">
      <w:start w:val="11"/>
      <w:numFmt w:val="bullet"/>
      <w:lvlText w:val="-"/>
      <w:lvlJc w:val="left"/>
      <w:pPr>
        <w:ind w:left="720" w:hanging="360"/>
      </w:pPr>
      <w:rPr>
        <w:rFonts w:ascii="Helvetica" w:eastAsia="Arial Unicode MS"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F0488"/>
    <w:multiLevelType w:val="hybridMultilevel"/>
    <w:tmpl w:val="33081182"/>
    <w:lvl w:ilvl="0" w:tplc="FFFFFFFF">
      <w:start w:val="1"/>
      <w:numFmt w:val="bullet"/>
      <w:pStyle w:val="bodytextlistbull2"/>
      <w:lvlText w:val=""/>
      <w:lvlJc w:val="left"/>
      <w:pPr>
        <w:tabs>
          <w:tab w:val="num" w:pos="717"/>
        </w:tabs>
        <w:ind w:left="718" w:hanging="361"/>
      </w:pPr>
      <w:rPr>
        <w:rFonts w:ascii="Symbol" w:hAnsi="Symbol" w:hint="default"/>
      </w:rPr>
    </w:lvl>
    <w:lvl w:ilvl="1" w:tplc="DDBCF7C4" w:tentative="1">
      <w:start w:val="1"/>
      <w:numFmt w:val="bullet"/>
      <w:lvlText w:val="o"/>
      <w:lvlJc w:val="left"/>
      <w:pPr>
        <w:tabs>
          <w:tab w:val="num" w:pos="2160"/>
        </w:tabs>
        <w:ind w:left="2160" w:hanging="360"/>
      </w:pPr>
      <w:rPr>
        <w:rFonts w:ascii="Courier New" w:hAnsi="Courier New" w:hint="default"/>
      </w:rPr>
    </w:lvl>
    <w:lvl w:ilvl="2" w:tplc="A84AA3F8">
      <w:start w:val="1"/>
      <w:numFmt w:val="bullet"/>
      <w:lvlText w:val=""/>
      <w:lvlJc w:val="left"/>
      <w:pPr>
        <w:tabs>
          <w:tab w:val="num" w:pos="2880"/>
        </w:tabs>
        <w:ind w:left="2880" w:hanging="360"/>
      </w:pPr>
      <w:rPr>
        <w:rFonts w:ascii="Wingdings" w:hAnsi="Wingdings" w:hint="default"/>
      </w:rPr>
    </w:lvl>
    <w:lvl w:ilvl="3" w:tplc="F17CDFDA" w:tentative="1">
      <w:start w:val="1"/>
      <w:numFmt w:val="bullet"/>
      <w:lvlText w:val=""/>
      <w:lvlJc w:val="left"/>
      <w:pPr>
        <w:tabs>
          <w:tab w:val="num" w:pos="3600"/>
        </w:tabs>
        <w:ind w:left="3600" w:hanging="360"/>
      </w:pPr>
      <w:rPr>
        <w:rFonts w:ascii="Symbol" w:hAnsi="Symbol" w:hint="default"/>
      </w:rPr>
    </w:lvl>
    <w:lvl w:ilvl="4" w:tplc="72C67B8C" w:tentative="1">
      <w:start w:val="1"/>
      <w:numFmt w:val="bullet"/>
      <w:lvlText w:val="o"/>
      <w:lvlJc w:val="left"/>
      <w:pPr>
        <w:tabs>
          <w:tab w:val="num" w:pos="4320"/>
        </w:tabs>
        <w:ind w:left="4320" w:hanging="360"/>
      </w:pPr>
      <w:rPr>
        <w:rFonts w:ascii="Courier New" w:hAnsi="Courier New" w:hint="default"/>
      </w:rPr>
    </w:lvl>
    <w:lvl w:ilvl="5" w:tplc="1EB09E6C" w:tentative="1">
      <w:start w:val="1"/>
      <w:numFmt w:val="bullet"/>
      <w:lvlText w:val=""/>
      <w:lvlJc w:val="left"/>
      <w:pPr>
        <w:tabs>
          <w:tab w:val="num" w:pos="5040"/>
        </w:tabs>
        <w:ind w:left="5040" w:hanging="360"/>
      </w:pPr>
      <w:rPr>
        <w:rFonts w:ascii="Wingdings" w:hAnsi="Wingdings" w:hint="default"/>
      </w:rPr>
    </w:lvl>
    <w:lvl w:ilvl="6" w:tplc="273CA704" w:tentative="1">
      <w:start w:val="1"/>
      <w:numFmt w:val="bullet"/>
      <w:lvlText w:val=""/>
      <w:lvlJc w:val="left"/>
      <w:pPr>
        <w:tabs>
          <w:tab w:val="num" w:pos="5760"/>
        </w:tabs>
        <w:ind w:left="5760" w:hanging="360"/>
      </w:pPr>
      <w:rPr>
        <w:rFonts w:ascii="Symbol" w:hAnsi="Symbol" w:hint="default"/>
      </w:rPr>
    </w:lvl>
    <w:lvl w:ilvl="7" w:tplc="D91C8F96" w:tentative="1">
      <w:start w:val="1"/>
      <w:numFmt w:val="bullet"/>
      <w:lvlText w:val="o"/>
      <w:lvlJc w:val="left"/>
      <w:pPr>
        <w:tabs>
          <w:tab w:val="num" w:pos="6480"/>
        </w:tabs>
        <w:ind w:left="6480" w:hanging="360"/>
      </w:pPr>
      <w:rPr>
        <w:rFonts w:ascii="Courier New" w:hAnsi="Courier New" w:hint="default"/>
      </w:rPr>
    </w:lvl>
    <w:lvl w:ilvl="8" w:tplc="E9C6CFBC"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0312E8"/>
    <w:multiLevelType w:val="multilevel"/>
    <w:tmpl w:val="22186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3837579">
    <w:abstractNumId w:val="2"/>
  </w:num>
  <w:num w:numId="2" w16cid:durableId="1014303485">
    <w:abstractNumId w:val="10"/>
    <w:lvlOverride w:ilvl="0">
      <w:startOverride w:val="1"/>
    </w:lvlOverride>
  </w:num>
  <w:num w:numId="3" w16cid:durableId="72514512">
    <w:abstractNumId w:val="5"/>
  </w:num>
  <w:num w:numId="4" w16cid:durableId="918364820">
    <w:abstractNumId w:val="13"/>
  </w:num>
  <w:num w:numId="5" w16cid:durableId="977883614">
    <w:abstractNumId w:val="4"/>
  </w:num>
  <w:num w:numId="6" w16cid:durableId="191963913">
    <w:abstractNumId w:val="0"/>
  </w:num>
  <w:num w:numId="7" w16cid:durableId="1755322310">
    <w:abstractNumId w:val="21"/>
  </w:num>
  <w:num w:numId="8" w16cid:durableId="663743">
    <w:abstractNumId w:val="17"/>
  </w:num>
  <w:num w:numId="9" w16cid:durableId="488521505">
    <w:abstractNumId w:val="26"/>
  </w:num>
  <w:num w:numId="10" w16cid:durableId="142428255">
    <w:abstractNumId w:val="7"/>
  </w:num>
  <w:num w:numId="11" w16cid:durableId="437601190">
    <w:abstractNumId w:val="12"/>
  </w:num>
  <w:num w:numId="12" w16cid:durableId="1063262050">
    <w:abstractNumId w:val="27"/>
  </w:num>
  <w:num w:numId="13" w16cid:durableId="1956984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40430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351047">
    <w:abstractNumId w:val="1"/>
  </w:num>
  <w:num w:numId="16" w16cid:durableId="1923221803">
    <w:abstractNumId w:val="16"/>
  </w:num>
  <w:num w:numId="17" w16cid:durableId="40831947">
    <w:abstractNumId w:val="25"/>
  </w:num>
  <w:num w:numId="18" w16cid:durableId="359164400">
    <w:abstractNumId w:val="15"/>
  </w:num>
  <w:num w:numId="19" w16cid:durableId="421418343">
    <w:abstractNumId w:val="20"/>
  </w:num>
  <w:num w:numId="20" w16cid:durableId="238830564">
    <w:abstractNumId w:val="22"/>
  </w:num>
  <w:num w:numId="21" w16cid:durableId="1938056896">
    <w:abstractNumId w:val="8"/>
  </w:num>
  <w:num w:numId="22" w16cid:durableId="916941474">
    <w:abstractNumId w:val="9"/>
  </w:num>
  <w:num w:numId="23" w16cid:durableId="2021082312">
    <w:abstractNumId w:val="23"/>
  </w:num>
  <w:num w:numId="24" w16cid:durableId="2076856794">
    <w:abstractNumId w:val="24"/>
  </w:num>
  <w:num w:numId="25" w16cid:durableId="526873713">
    <w:abstractNumId w:val="19"/>
  </w:num>
  <w:num w:numId="26" w16cid:durableId="1834948842">
    <w:abstractNumId w:val="14"/>
  </w:num>
  <w:num w:numId="27" w16cid:durableId="379061089">
    <w:abstractNumId w:val="3"/>
  </w:num>
  <w:num w:numId="28" w16cid:durableId="1248417241">
    <w:abstractNumId w:val="11"/>
  </w:num>
  <w:num w:numId="29" w16cid:durableId="794643475">
    <w:abstractNumId w:val="18"/>
  </w:num>
  <w:num w:numId="30" w16cid:durableId="67568861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27"/>
    <w:rsid w:val="00002AF2"/>
    <w:rsid w:val="00012054"/>
    <w:rsid w:val="000175AA"/>
    <w:rsid w:val="000214D4"/>
    <w:rsid w:val="000279E7"/>
    <w:rsid w:val="00030B7C"/>
    <w:rsid w:val="00033617"/>
    <w:rsid w:val="00033C0C"/>
    <w:rsid w:val="00033E46"/>
    <w:rsid w:val="00034D55"/>
    <w:rsid w:val="000367E5"/>
    <w:rsid w:val="00044160"/>
    <w:rsid w:val="00044A21"/>
    <w:rsid w:val="0005649A"/>
    <w:rsid w:val="0006370E"/>
    <w:rsid w:val="00066644"/>
    <w:rsid w:val="0007219E"/>
    <w:rsid w:val="00072BFF"/>
    <w:rsid w:val="000804BB"/>
    <w:rsid w:val="00080FF1"/>
    <w:rsid w:val="000866F7"/>
    <w:rsid w:val="000872D7"/>
    <w:rsid w:val="00087A6F"/>
    <w:rsid w:val="000905DA"/>
    <w:rsid w:val="0009202B"/>
    <w:rsid w:val="000937D5"/>
    <w:rsid w:val="0009552F"/>
    <w:rsid w:val="0009561D"/>
    <w:rsid w:val="000A1B39"/>
    <w:rsid w:val="000B4D78"/>
    <w:rsid w:val="000B663C"/>
    <w:rsid w:val="000C1850"/>
    <w:rsid w:val="000D12DE"/>
    <w:rsid w:val="000D376F"/>
    <w:rsid w:val="000D742E"/>
    <w:rsid w:val="000F5104"/>
    <w:rsid w:val="000FC605"/>
    <w:rsid w:val="00100350"/>
    <w:rsid w:val="001037E1"/>
    <w:rsid w:val="00106951"/>
    <w:rsid w:val="001159BC"/>
    <w:rsid w:val="0012149B"/>
    <w:rsid w:val="0013067A"/>
    <w:rsid w:val="001324AF"/>
    <w:rsid w:val="0013745A"/>
    <w:rsid w:val="00137F55"/>
    <w:rsid w:val="001400C8"/>
    <w:rsid w:val="00141335"/>
    <w:rsid w:val="00141AF9"/>
    <w:rsid w:val="00152695"/>
    <w:rsid w:val="00154E36"/>
    <w:rsid w:val="0016006E"/>
    <w:rsid w:val="00164E6E"/>
    <w:rsid w:val="001661CC"/>
    <w:rsid w:val="00167BEC"/>
    <w:rsid w:val="00176259"/>
    <w:rsid w:val="001767DC"/>
    <w:rsid w:val="00184608"/>
    <w:rsid w:val="00185D49"/>
    <w:rsid w:val="00186569"/>
    <w:rsid w:val="00191A3C"/>
    <w:rsid w:val="00194202"/>
    <w:rsid w:val="001A25B4"/>
    <w:rsid w:val="001A6009"/>
    <w:rsid w:val="001B0729"/>
    <w:rsid w:val="001B53B6"/>
    <w:rsid w:val="001B6CD6"/>
    <w:rsid w:val="001B7FE5"/>
    <w:rsid w:val="001C01E1"/>
    <w:rsid w:val="001C4EFD"/>
    <w:rsid w:val="001C570E"/>
    <w:rsid w:val="001C63F8"/>
    <w:rsid w:val="001D300F"/>
    <w:rsid w:val="001D33B8"/>
    <w:rsid w:val="001E0341"/>
    <w:rsid w:val="001E0745"/>
    <w:rsid w:val="001E2740"/>
    <w:rsid w:val="001E4B5C"/>
    <w:rsid w:val="001E5407"/>
    <w:rsid w:val="001F3C29"/>
    <w:rsid w:val="002338D0"/>
    <w:rsid w:val="002367C6"/>
    <w:rsid w:val="002373AE"/>
    <w:rsid w:val="002409AD"/>
    <w:rsid w:val="00241145"/>
    <w:rsid w:val="00247B02"/>
    <w:rsid w:val="00255335"/>
    <w:rsid w:val="00264A45"/>
    <w:rsid w:val="00271E6F"/>
    <w:rsid w:val="00274D4F"/>
    <w:rsid w:val="002751A3"/>
    <w:rsid w:val="00293153"/>
    <w:rsid w:val="00295E89"/>
    <w:rsid w:val="002A5632"/>
    <w:rsid w:val="002B5305"/>
    <w:rsid w:val="002B7DDB"/>
    <w:rsid w:val="002C4CD1"/>
    <w:rsid w:val="002D69EE"/>
    <w:rsid w:val="002E4185"/>
    <w:rsid w:val="002E4947"/>
    <w:rsid w:val="002E4AF1"/>
    <w:rsid w:val="002E5589"/>
    <w:rsid w:val="002E6603"/>
    <w:rsid w:val="002F12FC"/>
    <w:rsid w:val="002F5B3F"/>
    <w:rsid w:val="002F5D4C"/>
    <w:rsid w:val="002F6800"/>
    <w:rsid w:val="00301442"/>
    <w:rsid w:val="00303BA2"/>
    <w:rsid w:val="0030712D"/>
    <w:rsid w:val="003157E4"/>
    <w:rsid w:val="00315F94"/>
    <w:rsid w:val="00317898"/>
    <w:rsid w:val="0032571D"/>
    <w:rsid w:val="003274C6"/>
    <w:rsid w:val="003321A1"/>
    <w:rsid w:val="00332F79"/>
    <w:rsid w:val="00337B89"/>
    <w:rsid w:val="00346325"/>
    <w:rsid w:val="00346359"/>
    <w:rsid w:val="003554FA"/>
    <w:rsid w:val="00356C96"/>
    <w:rsid w:val="00357A5D"/>
    <w:rsid w:val="0036032D"/>
    <w:rsid w:val="00361D48"/>
    <w:rsid w:val="0036335B"/>
    <w:rsid w:val="00364B51"/>
    <w:rsid w:val="00370512"/>
    <w:rsid w:val="00371681"/>
    <w:rsid w:val="00374B4C"/>
    <w:rsid w:val="0038489D"/>
    <w:rsid w:val="0039441B"/>
    <w:rsid w:val="00395F6D"/>
    <w:rsid w:val="0039647A"/>
    <w:rsid w:val="003A62E9"/>
    <w:rsid w:val="003A669B"/>
    <w:rsid w:val="003C3BEF"/>
    <w:rsid w:val="003C3D0A"/>
    <w:rsid w:val="003D01DC"/>
    <w:rsid w:val="003D3341"/>
    <w:rsid w:val="003D4D9C"/>
    <w:rsid w:val="003D51F7"/>
    <w:rsid w:val="003D5993"/>
    <w:rsid w:val="003D5B0C"/>
    <w:rsid w:val="003E0431"/>
    <w:rsid w:val="003E0FEE"/>
    <w:rsid w:val="003E21CD"/>
    <w:rsid w:val="003E240F"/>
    <w:rsid w:val="003E7C84"/>
    <w:rsid w:val="003F5219"/>
    <w:rsid w:val="00405B4E"/>
    <w:rsid w:val="00414F81"/>
    <w:rsid w:val="00416BB9"/>
    <w:rsid w:val="00425179"/>
    <w:rsid w:val="0044096B"/>
    <w:rsid w:val="00445AC2"/>
    <w:rsid w:val="00447588"/>
    <w:rsid w:val="0044797E"/>
    <w:rsid w:val="00461F38"/>
    <w:rsid w:val="004623DA"/>
    <w:rsid w:val="00464954"/>
    <w:rsid w:val="0047188C"/>
    <w:rsid w:val="00480F78"/>
    <w:rsid w:val="0048298D"/>
    <w:rsid w:val="00486E2F"/>
    <w:rsid w:val="00496685"/>
    <w:rsid w:val="004A60BE"/>
    <w:rsid w:val="004B403A"/>
    <w:rsid w:val="004B6107"/>
    <w:rsid w:val="004C1DAD"/>
    <w:rsid w:val="004C44C2"/>
    <w:rsid w:val="004D5191"/>
    <w:rsid w:val="004D72C5"/>
    <w:rsid w:val="004D7812"/>
    <w:rsid w:val="004E6D43"/>
    <w:rsid w:val="0050260B"/>
    <w:rsid w:val="005028E2"/>
    <w:rsid w:val="00506C0F"/>
    <w:rsid w:val="00514419"/>
    <w:rsid w:val="00514602"/>
    <w:rsid w:val="00517429"/>
    <w:rsid w:val="005310F9"/>
    <w:rsid w:val="005346EB"/>
    <w:rsid w:val="0054030E"/>
    <w:rsid w:val="00545ED4"/>
    <w:rsid w:val="00554A9F"/>
    <w:rsid w:val="00555513"/>
    <w:rsid w:val="00555BDE"/>
    <w:rsid w:val="005562ED"/>
    <w:rsid w:val="00557627"/>
    <w:rsid w:val="0056098F"/>
    <w:rsid w:val="00561B18"/>
    <w:rsid w:val="00561E62"/>
    <w:rsid w:val="00565E1C"/>
    <w:rsid w:val="00572C0A"/>
    <w:rsid w:val="00574904"/>
    <w:rsid w:val="00574A66"/>
    <w:rsid w:val="005750E5"/>
    <w:rsid w:val="00591EB5"/>
    <w:rsid w:val="00592777"/>
    <w:rsid w:val="00594558"/>
    <w:rsid w:val="00595414"/>
    <w:rsid w:val="005A24B7"/>
    <w:rsid w:val="005B1BA2"/>
    <w:rsid w:val="005B3EB0"/>
    <w:rsid w:val="005B43E4"/>
    <w:rsid w:val="005B4C4C"/>
    <w:rsid w:val="005B4CDD"/>
    <w:rsid w:val="005B6A30"/>
    <w:rsid w:val="005C03B2"/>
    <w:rsid w:val="005C43A7"/>
    <w:rsid w:val="005D0271"/>
    <w:rsid w:val="005D0FD0"/>
    <w:rsid w:val="005D7033"/>
    <w:rsid w:val="005E069C"/>
    <w:rsid w:val="005F01CA"/>
    <w:rsid w:val="005F2018"/>
    <w:rsid w:val="005F298C"/>
    <w:rsid w:val="005F2C29"/>
    <w:rsid w:val="005F7EFE"/>
    <w:rsid w:val="006050F7"/>
    <w:rsid w:val="006056EC"/>
    <w:rsid w:val="00606F3D"/>
    <w:rsid w:val="00611855"/>
    <w:rsid w:val="00611C24"/>
    <w:rsid w:val="0061352D"/>
    <w:rsid w:val="00613641"/>
    <w:rsid w:val="00615661"/>
    <w:rsid w:val="00621892"/>
    <w:rsid w:val="00621CD8"/>
    <w:rsid w:val="006269B4"/>
    <w:rsid w:val="00636E1A"/>
    <w:rsid w:val="006527AC"/>
    <w:rsid w:val="00676EEE"/>
    <w:rsid w:val="006808F2"/>
    <w:rsid w:val="00680DA3"/>
    <w:rsid w:val="00683520"/>
    <w:rsid w:val="00684BEF"/>
    <w:rsid w:val="006863F8"/>
    <w:rsid w:val="00695E5D"/>
    <w:rsid w:val="006A5BDF"/>
    <w:rsid w:val="006A6380"/>
    <w:rsid w:val="006B2D43"/>
    <w:rsid w:val="006C015F"/>
    <w:rsid w:val="006C6EDC"/>
    <w:rsid w:val="006C6F51"/>
    <w:rsid w:val="006C77ED"/>
    <w:rsid w:val="006E0CD8"/>
    <w:rsid w:val="006E0DA7"/>
    <w:rsid w:val="006E145B"/>
    <w:rsid w:val="006E1848"/>
    <w:rsid w:val="006E3050"/>
    <w:rsid w:val="006E3093"/>
    <w:rsid w:val="006E3656"/>
    <w:rsid w:val="006F526A"/>
    <w:rsid w:val="00702FAE"/>
    <w:rsid w:val="00705C37"/>
    <w:rsid w:val="00710E39"/>
    <w:rsid w:val="00711A74"/>
    <w:rsid w:val="00713DF0"/>
    <w:rsid w:val="007208CE"/>
    <w:rsid w:val="00721840"/>
    <w:rsid w:val="00725696"/>
    <w:rsid w:val="00726986"/>
    <w:rsid w:val="007322E3"/>
    <w:rsid w:val="00732F4C"/>
    <w:rsid w:val="00736B76"/>
    <w:rsid w:val="00736EA7"/>
    <w:rsid w:val="007449FF"/>
    <w:rsid w:val="00745544"/>
    <w:rsid w:val="007464B1"/>
    <w:rsid w:val="0075345C"/>
    <w:rsid w:val="007642D3"/>
    <w:rsid w:val="007657A2"/>
    <w:rsid w:val="00766389"/>
    <w:rsid w:val="007723D2"/>
    <w:rsid w:val="00775E4F"/>
    <w:rsid w:val="00776E73"/>
    <w:rsid w:val="007779DC"/>
    <w:rsid w:val="00781804"/>
    <w:rsid w:val="0078704D"/>
    <w:rsid w:val="00792434"/>
    <w:rsid w:val="007956F9"/>
    <w:rsid w:val="0079583A"/>
    <w:rsid w:val="007A4DD4"/>
    <w:rsid w:val="007A6A4D"/>
    <w:rsid w:val="007B0BBE"/>
    <w:rsid w:val="007B4C3C"/>
    <w:rsid w:val="007C0A4D"/>
    <w:rsid w:val="007C3818"/>
    <w:rsid w:val="007D396A"/>
    <w:rsid w:val="007D447F"/>
    <w:rsid w:val="007D5A58"/>
    <w:rsid w:val="007E75F1"/>
    <w:rsid w:val="007F13BC"/>
    <w:rsid w:val="007F1B92"/>
    <w:rsid w:val="007F27F3"/>
    <w:rsid w:val="007F6902"/>
    <w:rsid w:val="008056FD"/>
    <w:rsid w:val="008113FC"/>
    <w:rsid w:val="00811B60"/>
    <w:rsid w:val="00812E21"/>
    <w:rsid w:val="008133C0"/>
    <w:rsid w:val="00814C4E"/>
    <w:rsid w:val="00817415"/>
    <w:rsid w:val="00817D87"/>
    <w:rsid w:val="0082136B"/>
    <w:rsid w:val="008225D4"/>
    <w:rsid w:val="008252AE"/>
    <w:rsid w:val="00832C6C"/>
    <w:rsid w:val="00837C89"/>
    <w:rsid w:val="008504C9"/>
    <w:rsid w:val="00850C15"/>
    <w:rsid w:val="0085280F"/>
    <w:rsid w:val="008576A5"/>
    <w:rsid w:val="00863D7C"/>
    <w:rsid w:val="00870511"/>
    <w:rsid w:val="0087247F"/>
    <w:rsid w:val="008740D6"/>
    <w:rsid w:val="00877E9B"/>
    <w:rsid w:val="00884FC5"/>
    <w:rsid w:val="00890646"/>
    <w:rsid w:val="00890B6B"/>
    <w:rsid w:val="0089227E"/>
    <w:rsid w:val="008A1E99"/>
    <w:rsid w:val="008A5578"/>
    <w:rsid w:val="008A5BB7"/>
    <w:rsid w:val="008B1DC3"/>
    <w:rsid w:val="008C622B"/>
    <w:rsid w:val="008D3FFB"/>
    <w:rsid w:val="008D73B2"/>
    <w:rsid w:val="008E029A"/>
    <w:rsid w:val="008E0F99"/>
    <w:rsid w:val="008E1AB3"/>
    <w:rsid w:val="009028C8"/>
    <w:rsid w:val="0090298B"/>
    <w:rsid w:val="009034D9"/>
    <w:rsid w:val="00904499"/>
    <w:rsid w:val="00904A21"/>
    <w:rsid w:val="00906A0E"/>
    <w:rsid w:val="00912365"/>
    <w:rsid w:val="00912C28"/>
    <w:rsid w:val="00914BAD"/>
    <w:rsid w:val="00923DCD"/>
    <w:rsid w:val="009266A5"/>
    <w:rsid w:val="00927B38"/>
    <w:rsid w:val="0094396D"/>
    <w:rsid w:val="0095452A"/>
    <w:rsid w:val="009547C2"/>
    <w:rsid w:val="00967A96"/>
    <w:rsid w:val="00972246"/>
    <w:rsid w:val="009769D2"/>
    <w:rsid w:val="0098344D"/>
    <w:rsid w:val="009870E2"/>
    <w:rsid w:val="0099267B"/>
    <w:rsid w:val="009A40E5"/>
    <w:rsid w:val="009A4A20"/>
    <w:rsid w:val="009A6E47"/>
    <w:rsid w:val="009B1606"/>
    <w:rsid w:val="009C2A76"/>
    <w:rsid w:val="009C5F50"/>
    <w:rsid w:val="009D153D"/>
    <w:rsid w:val="009D6B90"/>
    <w:rsid w:val="009D6DA1"/>
    <w:rsid w:val="009E0ADB"/>
    <w:rsid w:val="009E21F3"/>
    <w:rsid w:val="009E41EB"/>
    <w:rsid w:val="009E5514"/>
    <w:rsid w:val="009E6E9E"/>
    <w:rsid w:val="009F397B"/>
    <w:rsid w:val="00A03E16"/>
    <w:rsid w:val="00A10FF4"/>
    <w:rsid w:val="00A12B97"/>
    <w:rsid w:val="00A13E14"/>
    <w:rsid w:val="00A15E5A"/>
    <w:rsid w:val="00A20A6D"/>
    <w:rsid w:val="00A24D26"/>
    <w:rsid w:val="00A26207"/>
    <w:rsid w:val="00A30247"/>
    <w:rsid w:val="00A45158"/>
    <w:rsid w:val="00A45749"/>
    <w:rsid w:val="00A50EF4"/>
    <w:rsid w:val="00A55649"/>
    <w:rsid w:val="00A55FE4"/>
    <w:rsid w:val="00A57671"/>
    <w:rsid w:val="00A5788D"/>
    <w:rsid w:val="00A60B51"/>
    <w:rsid w:val="00A627B6"/>
    <w:rsid w:val="00A62C4B"/>
    <w:rsid w:val="00A63E93"/>
    <w:rsid w:val="00A64574"/>
    <w:rsid w:val="00A66C13"/>
    <w:rsid w:val="00A67FD8"/>
    <w:rsid w:val="00A72709"/>
    <w:rsid w:val="00A732CE"/>
    <w:rsid w:val="00A74E77"/>
    <w:rsid w:val="00A770B8"/>
    <w:rsid w:val="00A776BA"/>
    <w:rsid w:val="00A80A51"/>
    <w:rsid w:val="00A85F2C"/>
    <w:rsid w:val="00A97107"/>
    <w:rsid w:val="00A971BA"/>
    <w:rsid w:val="00A97886"/>
    <w:rsid w:val="00AA02F8"/>
    <w:rsid w:val="00AA2062"/>
    <w:rsid w:val="00AA268E"/>
    <w:rsid w:val="00AA7A83"/>
    <w:rsid w:val="00AB4C6E"/>
    <w:rsid w:val="00AB5CD5"/>
    <w:rsid w:val="00AD0B08"/>
    <w:rsid w:val="00AD1A91"/>
    <w:rsid w:val="00AD4C31"/>
    <w:rsid w:val="00AD6341"/>
    <w:rsid w:val="00AD7DCB"/>
    <w:rsid w:val="00B02906"/>
    <w:rsid w:val="00B029AC"/>
    <w:rsid w:val="00B03215"/>
    <w:rsid w:val="00B05851"/>
    <w:rsid w:val="00B10BAF"/>
    <w:rsid w:val="00B10ECB"/>
    <w:rsid w:val="00B11D6D"/>
    <w:rsid w:val="00B20B2B"/>
    <w:rsid w:val="00B2166B"/>
    <w:rsid w:val="00B246FF"/>
    <w:rsid w:val="00B34B69"/>
    <w:rsid w:val="00B34F6F"/>
    <w:rsid w:val="00B377D1"/>
    <w:rsid w:val="00B43F67"/>
    <w:rsid w:val="00B44DBC"/>
    <w:rsid w:val="00B50097"/>
    <w:rsid w:val="00B50950"/>
    <w:rsid w:val="00B5426E"/>
    <w:rsid w:val="00B550E3"/>
    <w:rsid w:val="00B564C9"/>
    <w:rsid w:val="00B566CE"/>
    <w:rsid w:val="00B728E4"/>
    <w:rsid w:val="00B742B3"/>
    <w:rsid w:val="00B862E2"/>
    <w:rsid w:val="00B863CE"/>
    <w:rsid w:val="00B91F1C"/>
    <w:rsid w:val="00B9412B"/>
    <w:rsid w:val="00BA2187"/>
    <w:rsid w:val="00BB2648"/>
    <w:rsid w:val="00BB562C"/>
    <w:rsid w:val="00BB690F"/>
    <w:rsid w:val="00BC10AF"/>
    <w:rsid w:val="00BC2C03"/>
    <w:rsid w:val="00BC44FC"/>
    <w:rsid w:val="00BC55FE"/>
    <w:rsid w:val="00BE086D"/>
    <w:rsid w:val="00BE33F6"/>
    <w:rsid w:val="00BF0AE5"/>
    <w:rsid w:val="00BF53E3"/>
    <w:rsid w:val="00C01160"/>
    <w:rsid w:val="00C0324D"/>
    <w:rsid w:val="00C10463"/>
    <w:rsid w:val="00C13790"/>
    <w:rsid w:val="00C139AD"/>
    <w:rsid w:val="00C14CD6"/>
    <w:rsid w:val="00C160AD"/>
    <w:rsid w:val="00C25DC5"/>
    <w:rsid w:val="00C30B7B"/>
    <w:rsid w:val="00C338D9"/>
    <w:rsid w:val="00C409A0"/>
    <w:rsid w:val="00C525FC"/>
    <w:rsid w:val="00C543C9"/>
    <w:rsid w:val="00C61F11"/>
    <w:rsid w:val="00C65A76"/>
    <w:rsid w:val="00C75BAA"/>
    <w:rsid w:val="00C7768E"/>
    <w:rsid w:val="00C81AD2"/>
    <w:rsid w:val="00C856B1"/>
    <w:rsid w:val="00C91EA6"/>
    <w:rsid w:val="00C92042"/>
    <w:rsid w:val="00C94222"/>
    <w:rsid w:val="00CA092B"/>
    <w:rsid w:val="00CA25B3"/>
    <w:rsid w:val="00CB2269"/>
    <w:rsid w:val="00CD4994"/>
    <w:rsid w:val="00CE2634"/>
    <w:rsid w:val="00CE3CA7"/>
    <w:rsid w:val="00CE5AC2"/>
    <w:rsid w:val="00CF5CF0"/>
    <w:rsid w:val="00CF67A9"/>
    <w:rsid w:val="00CF6A43"/>
    <w:rsid w:val="00D00B53"/>
    <w:rsid w:val="00D0F8A6"/>
    <w:rsid w:val="00D157F6"/>
    <w:rsid w:val="00D17A15"/>
    <w:rsid w:val="00D237C5"/>
    <w:rsid w:val="00D2763A"/>
    <w:rsid w:val="00D27836"/>
    <w:rsid w:val="00D279BC"/>
    <w:rsid w:val="00D30AC9"/>
    <w:rsid w:val="00D3318E"/>
    <w:rsid w:val="00D34421"/>
    <w:rsid w:val="00D37617"/>
    <w:rsid w:val="00D44750"/>
    <w:rsid w:val="00D4490B"/>
    <w:rsid w:val="00D4619F"/>
    <w:rsid w:val="00D47D08"/>
    <w:rsid w:val="00D50CBD"/>
    <w:rsid w:val="00D54659"/>
    <w:rsid w:val="00D629C4"/>
    <w:rsid w:val="00D62C8E"/>
    <w:rsid w:val="00D67A03"/>
    <w:rsid w:val="00D67C56"/>
    <w:rsid w:val="00D71294"/>
    <w:rsid w:val="00D760E9"/>
    <w:rsid w:val="00D8286D"/>
    <w:rsid w:val="00DB3D82"/>
    <w:rsid w:val="00DB5D0C"/>
    <w:rsid w:val="00DC7D74"/>
    <w:rsid w:val="00DD36C7"/>
    <w:rsid w:val="00DD49A2"/>
    <w:rsid w:val="00DD54F3"/>
    <w:rsid w:val="00DE6BCA"/>
    <w:rsid w:val="00DF4B23"/>
    <w:rsid w:val="00DF57ED"/>
    <w:rsid w:val="00E01C02"/>
    <w:rsid w:val="00E07F4E"/>
    <w:rsid w:val="00E105FD"/>
    <w:rsid w:val="00E110E9"/>
    <w:rsid w:val="00E16298"/>
    <w:rsid w:val="00E24B92"/>
    <w:rsid w:val="00E30626"/>
    <w:rsid w:val="00E34A2A"/>
    <w:rsid w:val="00E35BB5"/>
    <w:rsid w:val="00E40E3A"/>
    <w:rsid w:val="00E554B8"/>
    <w:rsid w:val="00E56BE6"/>
    <w:rsid w:val="00E57F30"/>
    <w:rsid w:val="00E6026C"/>
    <w:rsid w:val="00E606F9"/>
    <w:rsid w:val="00E60CA2"/>
    <w:rsid w:val="00E63080"/>
    <w:rsid w:val="00E63551"/>
    <w:rsid w:val="00E6390C"/>
    <w:rsid w:val="00E63CCD"/>
    <w:rsid w:val="00E66170"/>
    <w:rsid w:val="00E67477"/>
    <w:rsid w:val="00E70EA6"/>
    <w:rsid w:val="00E72C18"/>
    <w:rsid w:val="00E80B96"/>
    <w:rsid w:val="00E82746"/>
    <w:rsid w:val="00E85EB5"/>
    <w:rsid w:val="00E91D23"/>
    <w:rsid w:val="00E92746"/>
    <w:rsid w:val="00E946B9"/>
    <w:rsid w:val="00E96A99"/>
    <w:rsid w:val="00E979EC"/>
    <w:rsid w:val="00EA0E1D"/>
    <w:rsid w:val="00EA28BF"/>
    <w:rsid w:val="00EA6075"/>
    <w:rsid w:val="00EB5EE1"/>
    <w:rsid w:val="00EC20E8"/>
    <w:rsid w:val="00EC28BC"/>
    <w:rsid w:val="00ED394E"/>
    <w:rsid w:val="00ED6117"/>
    <w:rsid w:val="00EE09AD"/>
    <w:rsid w:val="00EE5BE2"/>
    <w:rsid w:val="00EF2B69"/>
    <w:rsid w:val="00EF3754"/>
    <w:rsid w:val="00EF5A2D"/>
    <w:rsid w:val="00EF630A"/>
    <w:rsid w:val="00EF71F5"/>
    <w:rsid w:val="00EF76D8"/>
    <w:rsid w:val="00F03BFA"/>
    <w:rsid w:val="00F07AA5"/>
    <w:rsid w:val="00F11B50"/>
    <w:rsid w:val="00F215C0"/>
    <w:rsid w:val="00F22EED"/>
    <w:rsid w:val="00F23D6D"/>
    <w:rsid w:val="00F5138E"/>
    <w:rsid w:val="00F67F83"/>
    <w:rsid w:val="00F73A85"/>
    <w:rsid w:val="00F83213"/>
    <w:rsid w:val="00F83E21"/>
    <w:rsid w:val="00F849C9"/>
    <w:rsid w:val="00F868FD"/>
    <w:rsid w:val="00FA19CF"/>
    <w:rsid w:val="00FA6690"/>
    <w:rsid w:val="00FB0375"/>
    <w:rsid w:val="00FB072E"/>
    <w:rsid w:val="00FC24DE"/>
    <w:rsid w:val="00FC3C1B"/>
    <w:rsid w:val="00FC6584"/>
    <w:rsid w:val="00FC67F5"/>
    <w:rsid w:val="00FC6855"/>
    <w:rsid w:val="00FC6859"/>
    <w:rsid w:val="00FD1041"/>
    <w:rsid w:val="00FD275D"/>
    <w:rsid w:val="00FD43F5"/>
    <w:rsid w:val="00FD5F3E"/>
    <w:rsid w:val="00FD6415"/>
    <w:rsid w:val="00FE1CFC"/>
    <w:rsid w:val="00FE7CD2"/>
    <w:rsid w:val="00FF070E"/>
    <w:rsid w:val="00FF15DF"/>
    <w:rsid w:val="00FF1A33"/>
    <w:rsid w:val="00FF3288"/>
    <w:rsid w:val="0111B886"/>
    <w:rsid w:val="03F07E33"/>
    <w:rsid w:val="04495948"/>
    <w:rsid w:val="044E0375"/>
    <w:rsid w:val="04F623B0"/>
    <w:rsid w:val="0552049E"/>
    <w:rsid w:val="055CA785"/>
    <w:rsid w:val="05B84670"/>
    <w:rsid w:val="05E529A9"/>
    <w:rsid w:val="066BE5C1"/>
    <w:rsid w:val="07418AEA"/>
    <w:rsid w:val="086BDEEB"/>
    <w:rsid w:val="08724088"/>
    <w:rsid w:val="09A38683"/>
    <w:rsid w:val="0A24A088"/>
    <w:rsid w:val="0ADE3DB1"/>
    <w:rsid w:val="0B3F56E4"/>
    <w:rsid w:val="0BD46014"/>
    <w:rsid w:val="0C4A8791"/>
    <w:rsid w:val="0C537AA1"/>
    <w:rsid w:val="0D9E34CF"/>
    <w:rsid w:val="0F8C0BEF"/>
    <w:rsid w:val="123B24ED"/>
    <w:rsid w:val="124F65F3"/>
    <w:rsid w:val="129BDDF2"/>
    <w:rsid w:val="12C3ACB1"/>
    <w:rsid w:val="135BE109"/>
    <w:rsid w:val="149AC10E"/>
    <w:rsid w:val="150D5EA3"/>
    <w:rsid w:val="15DFF000"/>
    <w:rsid w:val="179F0B5A"/>
    <w:rsid w:val="18168073"/>
    <w:rsid w:val="18EF37DC"/>
    <w:rsid w:val="190167C5"/>
    <w:rsid w:val="19047E96"/>
    <w:rsid w:val="190F9C30"/>
    <w:rsid w:val="1957D277"/>
    <w:rsid w:val="1976823F"/>
    <w:rsid w:val="1A22A30F"/>
    <w:rsid w:val="1BC6E13A"/>
    <w:rsid w:val="1C42391A"/>
    <w:rsid w:val="1E9BCF02"/>
    <w:rsid w:val="1E9CF1F5"/>
    <w:rsid w:val="1F534C2B"/>
    <w:rsid w:val="1FCC777A"/>
    <w:rsid w:val="21CBBE04"/>
    <w:rsid w:val="23952242"/>
    <w:rsid w:val="23CE846A"/>
    <w:rsid w:val="240947A4"/>
    <w:rsid w:val="24EEB750"/>
    <w:rsid w:val="24F5E659"/>
    <w:rsid w:val="2538E2B4"/>
    <w:rsid w:val="2596610B"/>
    <w:rsid w:val="25E86FCA"/>
    <w:rsid w:val="282A14B2"/>
    <w:rsid w:val="28AC057D"/>
    <w:rsid w:val="28EFF268"/>
    <w:rsid w:val="2919BCBE"/>
    <w:rsid w:val="29AF65D7"/>
    <w:rsid w:val="29CBE653"/>
    <w:rsid w:val="2A78F7BD"/>
    <w:rsid w:val="2A9E4532"/>
    <w:rsid w:val="2B2205F3"/>
    <w:rsid w:val="2C0AA37F"/>
    <w:rsid w:val="2EEC5B29"/>
    <w:rsid w:val="2F9FBF67"/>
    <w:rsid w:val="302B757D"/>
    <w:rsid w:val="31FE8A26"/>
    <w:rsid w:val="34310A3B"/>
    <w:rsid w:val="345E80E1"/>
    <w:rsid w:val="360DD83D"/>
    <w:rsid w:val="36C9DDC8"/>
    <w:rsid w:val="370187C7"/>
    <w:rsid w:val="37044C15"/>
    <w:rsid w:val="3736FBC5"/>
    <w:rsid w:val="376D7221"/>
    <w:rsid w:val="394B5DA9"/>
    <w:rsid w:val="39EA9A98"/>
    <w:rsid w:val="39F2F65E"/>
    <w:rsid w:val="3AB94C94"/>
    <w:rsid w:val="3BEEFC9C"/>
    <w:rsid w:val="3C67DB4C"/>
    <w:rsid w:val="3D4DD63C"/>
    <w:rsid w:val="3E493F93"/>
    <w:rsid w:val="3EF14D01"/>
    <w:rsid w:val="3FCBE797"/>
    <w:rsid w:val="3FE6EB8C"/>
    <w:rsid w:val="3FF4D27F"/>
    <w:rsid w:val="403818CF"/>
    <w:rsid w:val="403DAE28"/>
    <w:rsid w:val="416D9D3B"/>
    <w:rsid w:val="431E8C4E"/>
    <w:rsid w:val="442048B3"/>
    <w:rsid w:val="456B482F"/>
    <w:rsid w:val="45E6701B"/>
    <w:rsid w:val="46F4A5A9"/>
    <w:rsid w:val="47D6F97C"/>
    <w:rsid w:val="48CA2523"/>
    <w:rsid w:val="491A81DC"/>
    <w:rsid w:val="49CA7E0D"/>
    <w:rsid w:val="4ADBA86F"/>
    <w:rsid w:val="4B4BD299"/>
    <w:rsid w:val="4B51DC8D"/>
    <w:rsid w:val="4B5B3403"/>
    <w:rsid w:val="4C9958C8"/>
    <w:rsid w:val="4D2E759E"/>
    <w:rsid w:val="4D6A8B09"/>
    <w:rsid w:val="4DCBCAFB"/>
    <w:rsid w:val="4E6D7FE5"/>
    <w:rsid w:val="4E9CD25C"/>
    <w:rsid w:val="50379A53"/>
    <w:rsid w:val="50A072C9"/>
    <w:rsid w:val="50E9DDE2"/>
    <w:rsid w:val="5156FEAC"/>
    <w:rsid w:val="51A00282"/>
    <w:rsid w:val="51A2C2DA"/>
    <w:rsid w:val="51C1A3C1"/>
    <w:rsid w:val="5319AC23"/>
    <w:rsid w:val="54D7CB69"/>
    <w:rsid w:val="54E24546"/>
    <w:rsid w:val="55785EB5"/>
    <w:rsid w:val="563C634F"/>
    <w:rsid w:val="56514CE5"/>
    <w:rsid w:val="572529E0"/>
    <w:rsid w:val="5816E187"/>
    <w:rsid w:val="58C0FA41"/>
    <w:rsid w:val="58FE28EC"/>
    <w:rsid w:val="5990DB2D"/>
    <w:rsid w:val="5A1A6369"/>
    <w:rsid w:val="5A6AB6FE"/>
    <w:rsid w:val="5A7DD6C4"/>
    <w:rsid w:val="5AF0FA6C"/>
    <w:rsid w:val="5CCA5787"/>
    <w:rsid w:val="5DAB7975"/>
    <w:rsid w:val="5DE6E97C"/>
    <w:rsid w:val="5EB26926"/>
    <w:rsid w:val="5EEDD48C"/>
    <w:rsid w:val="5F36F960"/>
    <w:rsid w:val="60D14D62"/>
    <w:rsid w:val="6182C4B5"/>
    <w:rsid w:val="61D22883"/>
    <w:rsid w:val="6267DC87"/>
    <w:rsid w:val="6337BD73"/>
    <w:rsid w:val="64D38DD4"/>
    <w:rsid w:val="65457E56"/>
    <w:rsid w:val="65BA95E7"/>
    <w:rsid w:val="666F5E35"/>
    <w:rsid w:val="66747653"/>
    <w:rsid w:val="668CF4C6"/>
    <w:rsid w:val="6763B842"/>
    <w:rsid w:val="6774AB08"/>
    <w:rsid w:val="67A65B30"/>
    <w:rsid w:val="68B42023"/>
    <w:rsid w:val="69A6FEF7"/>
    <w:rsid w:val="69EA9BD8"/>
    <w:rsid w:val="6A8F47E6"/>
    <w:rsid w:val="6B299840"/>
    <w:rsid w:val="6BDD92BC"/>
    <w:rsid w:val="6C77D6D2"/>
    <w:rsid w:val="6E8529C4"/>
    <w:rsid w:val="6F552D57"/>
    <w:rsid w:val="70F0DB11"/>
    <w:rsid w:val="7133AB32"/>
    <w:rsid w:val="71839EE3"/>
    <w:rsid w:val="71AC05C3"/>
    <w:rsid w:val="72A0D0A6"/>
    <w:rsid w:val="74F46B48"/>
    <w:rsid w:val="758C2509"/>
    <w:rsid w:val="75B85FD1"/>
    <w:rsid w:val="7603A772"/>
    <w:rsid w:val="764F4CF6"/>
    <w:rsid w:val="7768F30B"/>
    <w:rsid w:val="78240727"/>
    <w:rsid w:val="782C0C0A"/>
    <w:rsid w:val="78425AA6"/>
    <w:rsid w:val="78620EC8"/>
    <w:rsid w:val="79872D0C"/>
    <w:rsid w:val="7A147A22"/>
    <w:rsid w:val="7A97BD57"/>
    <w:rsid w:val="7AF1E21E"/>
    <w:rsid w:val="7BC686A1"/>
    <w:rsid w:val="7CCE8E34"/>
    <w:rsid w:val="7CD55E45"/>
    <w:rsid w:val="7CF96E2C"/>
    <w:rsid w:val="7D75A91E"/>
    <w:rsid w:val="7E1BE440"/>
    <w:rsid w:val="7EC8A5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6F32D"/>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7E5"/>
    <w:rPr>
      <w:rFonts w:ascii="Times New Roman" w:eastAsia="Times New Roman" w:hAnsi="Times New Roman"/>
      <w:sz w:val="22"/>
      <w:lang w:val="en-GB" w:eastAsia="en-AU"/>
    </w:rPr>
  </w:style>
  <w:style w:type="paragraph" w:styleId="Heading1">
    <w:name w:val="heading 1"/>
    <w:basedOn w:val="Normal"/>
    <w:next w:val="Normal"/>
    <w:qFormat/>
    <w:rsid w:val="000367E5"/>
    <w:pPr>
      <w:keepNext/>
      <w:spacing w:before="240" w:after="60"/>
      <w:outlineLvl w:val="0"/>
    </w:pPr>
    <w:rPr>
      <w:rFonts w:ascii="Arial" w:hAnsi="Arial"/>
      <w:b/>
      <w:kern w:val="32"/>
      <w:sz w:val="32"/>
    </w:rPr>
  </w:style>
  <w:style w:type="paragraph" w:styleId="Heading2">
    <w:name w:val="heading 2"/>
    <w:basedOn w:val="Normal"/>
    <w:next w:val="Normal"/>
    <w:qFormat/>
    <w:rsid w:val="005C03B2"/>
    <w:pPr>
      <w:keepNext/>
      <w:spacing w:before="240" w:after="120"/>
      <w:outlineLvl w:val="1"/>
    </w:pPr>
    <w:rPr>
      <w:rFonts w:ascii="Calibri" w:hAnsi="Calibri" w:cs="Calibri"/>
      <w:b/>
      <w:color w:val="548DD4"/>
      <w:sz w:val="36"/>
      <w:lang w:val="en-AU"/>
    </w:rPr>
  </w:style>
  <w:style w:type="paragraph" w:styleId="Heading3">
    <w:name w:val="heading 3"/>
    <w:basedOn w:val="Normal"/>
    <w:next w:val="Normal"/>
    <w:link w:val="Heading3Char"/>
    <w:qFormat/>
    <w:rsid w:val="000367E5"/>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chapternotitle">
    <w:name w:val="aaachapter no &amp; title"/>
    <w:basedOn w:val="Heading1"/>
    <w:rsid w:val="000367E5"/>
    <w:pPr>
      <w:pBdr>
        <w:bottom w:val="single" w:sz="4" w:space="1" w:color="auto"/>
      </w:pBdr>
      <w:spacing w:after="240"/>
    </w:pPr>
    <w:rPr>
      <w:rFonts w:ascii="Tahoma" w:hAnsi="Tahoma"/>
      <w:b w:val="0"/>
      <w:kern w:val="0"/>
      <w:sz w:val="48"/>
      <w:lang w:val="en-AU"/>
    </w:rPr>
  </w:style>
  <w:style w:type="paragraph" w:customStyle="1" w:styleId="aaaheadingA">
    <w:name w:val="aaaheading A"/>
    <w:basedOn w:val="Heading2"/>
    <w:rsid w:val="000367E5"/>
    <w:rPr>
      <w:rFonts w:ascii="Tahoma" w:hAnsi="Tahoma"/>
      <w:i/>
    </w:rPr>
  </w:style>
  <w:style w:type="character" w:customStyle="1" w:styleId="blktext">
    <w:name w:val="blktext"/>
    <w:basedOn w:val="DefaultParagraphFont"/>
    <w:rsid w:val="000367E5"/>
  </w:style>
  <w:style w:type="paragraph" w:customStyle="1" w:styleId="bodytextanswer">
    <w:name w:val="body text answer"/>
    <w:basedOn w:val="Normal"/>
    <w:rsid w:val="000367E5"/>
    <w:pPr>
      <w:tabs>
        <w:tab w:val="left" w:pos="720"/>
      </w:tabs>
      <w:spacing w:after="40"/>
      <w:ind w:left="357"/>
      <w:jc w:val="both"/>
    </w:pPr>
    <w:rPr>
      <w:i/>
    </w:rPr>
  </w:style>
  <w:style w:type="paragraph" w:customStyle="1" w:styleId="bodytextanswerindent">
    <w:name w:val="body text answer indent"/>
    <w:basedOn w:val="bodytextanswer"/>
    <w:rsid w:val="000367E5"/>
    <w:pPr>
      <w:ind w:firstLine="357"/>
    </w:pPr>
  </w:style>
  <w:style w:type="paragraph" w:customStyle="1" w:styleId="bodytextanswerlist">
    <w:name w:val="body text answer list"/>
    <w:basedOn w:val="bodytextanswer"/>
    <w:rsid w:val="000367E5"/>
    <w:pPr>
      <w:ind w:left="714" w:hanging="357"/>
    </w:pPr>
  </w:style>
  <w:style w:type="paragraph" w:customStyle="1" w:styleId="bodytextfo">
    <w:name w:val="body text fo"/>
    <w:basedOn w:val="Normal"/>
    <w:link w:val="bodytextfoChar"/>
    <w:rsid w:val="00613641"/>
    <w:rPr>
      <w:sz w:val="24"/>
    </w:rPr>
  </w:style>
  <w:style w:type="paragraph" w:customStyle="1" w:styleId="BodyTextIndent1">
    <w:name w:val="Body Text Indent1"/>
    <w:basedOn w:val="bodytextfo"/>
    <w:rsid w:val="000367E5"/>
    <w:pPr>
      <w:ind w:firstLine="357"/>
    </w:pPr>
  </w:style>
  <w:style w:type="paragraph" w:customStyle="1" w:styleId="bodytextlist">
    <w:name w:val="body text list"/>
    <w:rsid w:val="000367E5"/>
    <w:pPr>
      <w:tabs>
        <w:tab w:val="left" w:pos="720"/>
      </w:tabs>
      <w:spacing w:after="40"/>
      <w:ind w:left="357" w:hanging="357"/>
    </w:pPr>
    <w:rPr>
      <w:rFonts w:ascii="Times New Roman" w:eastAsia="Times New Roman" w:hAnsi="Times New Roman"/>
      <w:sz w:val="24"/>
      <w:lang w:eastAsia="en-AU"/>
    </w:rPr>
  </w:style>
  <w:style w:type="paragraph" w:customStyle="1" w:styleId="bodytextlistwbtlist2">
    <w:name w:val="body text list w bt list 2"/>
    <w:basedOn w:val="bodytextlist"/>
    <w:rsid w:val="000367E5"/>
    <w:pPr>
      <w:tabs>
        <w:tab w:val="left" w:pos="357"/>
      </w:tabs>
      <w:ind w:left="720" w:hanging="720"/>
    </w:pPr>
    <w:rPr>
      <w:rFonts w:eastAsia="MS Mincho"/>
    </w:rPr>
  </w:style>
  <w:style w:type="paragraph" w:customStyle="1" w:styleId="bodytextlist2wpara2indent">
    <w:name w:val="body text list 2 w para2 indent"/>
    <w:basedOn w:val="bodytextlistwbtlist2"/>
    <w:rsid w:val="000367E5"/>
    <w:pPr>
      <w:ind w:firstLine="357"/>
    </w:pPr>
  </w:style>
  <w:style w:type="paragraph" w:customStyle="1" w:styleId="bodytextol2">
    <w:name w:val="body text ol2"/>
    <w:link w:val="bodytextol2Char"/>
    <w:rsid w:val="000367E5"/>
    <w:pPr>
      <w:tabs>
        <w:tab w:val="left" w:pos="720"/>
        <w:tab w:val="left" w:pos="1440"/>
      </w:tabs>
      <w:ind w:left="1440" w:hanging="720"/>
    </w:pPr>
    <w:rPr>
      <w:rFonts w:ascii="Times New Roman" w:eastAsia="Times New Roman" w:hAnsi="Times New Roman"/>
      <w:sz w:val="24"/>
      <w:lang w:eastAsia="en-AU"/>
    </w:rPr>
  </w:style>
  <w:style w:type="paragraph" w:customStyle="1" w:styleId="bodytextlistbull2">
    <w:name w:val="body text list bull2"/>
    <w:basedOn w:val="bodytextol2"/>
    <w:rsid w:val="001E0341"/>
    <w:pPr>
      <w:numPr>
        <w:numId w:val="9"/>
      </w:numPr>
      <w:ind w:left="714" w:hanging="357"/>
    </w:pPr>
    <w:rPr>
      <w:rFonts w:eastAsia="MS Mincho"/>
    </w:rPr>
  </w:style>
  <w:style w:type="paragraph" w:customStyle="1" w:styleId="bodytextlistbulleted">
    <w:name w:val="body text list bulleted"/>
    <w:rsid w:val="00EE09AD"/>
    <w:pPr>
      <w:numPr>
        <w:numId w:val="1"/>
      </w:numPr>
    </w:pPr>
    <w:rPr>
      <w:rFonts w:ascii="Times New Roman" w:eastAsia="Times New Roman" w:hAnsi="Times New Roman"/>
      <w:sz w:val="24"/>
      <w:lang w:eastAsia="en-AU"/>
    </w:rPr>
  </w:style>
  <w:style w:type="paragraph" w:customStyle="1" w:styleId="bodytextlistpara2indent">
    <w:name w:val="body text list para2 indent"/>
    <w:basedOn w:val="bodytextlist"/>
    <w:rsid w:val="000367E5"/>
    <w:pPr>
      <w:ind w:firstLine="357"/>
    </w:pPr>
    <w:rPr>
      <w:rFonts w:eastAsia="MS Mincho"/>
    </w:rPr>
  </w:style>
  <w:style w:type="paragraph" w:customStyle="1" w:styleId="bodytextlist2">
    <w:name w:val="body text list2"/>
    <w:rsid w:val="000367E5"/>
    <w:pPr>
      <w:tabs>
        <w:tab w:val="left" w:pos="720"/>
        <w:tab w:val="left" w:pos="1440"/>
      </w:tabs>
      <w:ind w:left="714" w:hanging="357"/>
    </w:pPr>
    <w:rPr>
      <w:rFonts w:ascii="Times New Roman" w:eastAsia="Times New Roman" w:hAnsi="Times New Roman"/>
      <w:sz w:val="24"/>
      <w:lang w:eastAsia="en-AU"/>
    </w:rPr>
  </w:style>
  <w:style w:type="paragraph" w:customStyle="1" w:styleId="bodytextlist2bulleted">
    <w:name w:val="body text list2 bulleted"/>
    <w:basedOn w:val="bodytextlistbulleted"/>
    <w:rsid w:val="00EE09AD"/>
    <w:pPr>
      <w:numPr>
        <w:numId w:val="0"/>
      </w:numPr>
    </w:pPr>
  </w:style>
  <w:style w:type="paragraph" w:customStyle="1" w:styleId="bodytextlist3bulleted">
    <w:name w:val="body text list3 bulleted"/>
    <w:basedOn w:val="bodytextlist2bulleted"/>
    <w:rsid w:val="000367E5"/>
    <w:pPr>
      <w:numPr>
        <w:numId w:val="2"/>
      </w:numPr>
      <w:ind w:left="2160"/>
    </w:pPr>
  </w:style>
  <w:style w:type="paragraph" w:customStyle="1" w:styleId="bodytextol">
    <w:name w:val="body text ol"/>
    <w:link w:val="bodytextolChar"/>
    <w:rsid w:val="000367E5"/>
    <w:pPr>
      <w:tabs>
        <w:tab w:val="left" w:pos="720"/>
      </w:tabs>
      <w:spacing w:after="40"/>
      <w:ind w:left="720" w:hanging="720"/>
    </w:pPr>
    <w:rPr>
      <w:rFonts w:ascii="Times New Roman" w:eastAsia="Times New Roman" w:hAnsi="Times New Roman"/>
      <w:sz w:val="24"/>
      <w:lang w:eastAsia="en-AU"/>
    </w:rPr>
  </w:style>
  <w:style w:type="paragraph" w:customStyle="1" w:styleId="bodytextolindent">
    <w:name w:val="body text ol indent"/>
    <w:basedOn w:val="bodytextol"/>
    <w:rsid w:val="000367E5"/>
    <w:pPr>
      <w:ind w:firstLine="698"/>
    </w:pPr>
  </w:style>
  <w:style w:type="paragraph" w:customStyle="1" w:styleId="bodytextquotefo">
    <w:name w:val="body text quote fo"/>
    <w:basedOn w:val="bodytextlist"/>
    <w:rsid w:val="000367E5"/>
    <w:pPr>
      <w:tabs>
        <w:tab w:val="clear" w:pos="720"/>
      </w:tabs>
      <w:spacing w:before="120" w:after="120"/>
      <w:ind w:left="720" w:right="720" w:firstLine="0"/>
      <w:jc w:val="both"/>
    </w:pPr>
    <w:rPr>
      <w:sz w:val="22"/>
    </w:rPr>
  </w:style>
  <w:style w:type="paragraph" w:customStyle="1" w:styleId="bodytextquoteindent">
    <w:name w:val="body text quote indent"/>
    <w:basedOn w:val="bodytextquotefo"/>
    <w:rsid w:val="000367E5"/>
    <w:pPr>
      <w:spacing w:before="0"/>
      <w:ind w:firstLine="357"/>
    </w:pPr>
    <w:rPr>
      <w:rFonts w:eastAsia="MS Mincho"/>
    </w:rPr>
  </w:style>
  <w:style w:type="paragraph" w:customStyle="1" w:styleId="boxedtip">
    <w:name w:val="boxed tip"/>
    <w:basedOn w:val="Normal"/>
    <w:rsid w:val="000367E5"/>
    <w:pPr>
      <w:pBdr>
        <w:top w:val="single" w:sz="4" w:space="1" w:color="auto" w:shadow="1"/>
        <w:left w:val="single" w:sz="4" w:space="4" w:color="auto" w:shadow="1"/>
        <w:bottom w:val="single" w:sz="4" w:space="1" w:color="auto" w:shadow="1"/>
        <w:right w:val="single" w:sz="4" w:space="4" w:color="auto" w:shadow="1"/>
      </w:pBdr>
      <w:spacing w:after="40"/>
      <w:ind w:left="833" w:right="720"/>
    </w:pPr>
    <w:rPr>
      <w:rFonts w:ascii="Arial" w:hAnsi="Arial"/>
      <w:sz w:val="20"/>
    </w:rPr>
  </w:style>
  <w:style w:type="paragraph" w:customStyle="1" w:styleId="Bullet">
    <w:name w:val="Bullet"/>
    <w:basedOn w:val="Normal"/>
    <w:rsid w:val="000367E5"/>
    <w:pPr>
      <w:numPr>
        <w:numId w:val="3"/>
      </w:numPr>
      <w:spacing w:after="60"/>
      <w:jc w:val="both"/>
    </w:pPr>
    <w:rPr>
      <w:rFonts w:ascii="Book Antiqua" w:hAnsi="Book Antiqua"/>
      <w:sz w:val="20"/>
    </w:rPr>
  </w:style>
  <w:style w:type="paragraph" w:customStyle="1" w:styleId="Bullet1">
    <w:name w:val="Bullet 1"/>
    <w:basedOn w:val="Normal"/>
    <w:rsid w:val="000367E5"/>
    <w:pPr>
      <w:numPr>
        <w:numId w:val="4"/>
      </w:numPr>
      <w:spacing w:after="120"/>
      <w:jc w:val="both"/>
    </w:pPr>
    <w:rPr>
      <w:rFonts w:ascii="Book Antiqua" w:hAnsi="Book Antiqua"/>
      <w:sz w:val="20"/>
    </w:rPr>
  </w:style>
  <w:style w:type="paragraph" w:customStyle="1" w:styleId="Bullet2">
    <w:name w:val="Bullet 2"/>
    <w:basedOn w:val="Bullet"/>
    <w:rsid w:val="000367E5"/>
    <w:pPr>
      <w:numPr>
        <w:ilvl w:val="1"/>
        <w:numId w:val="5"/>
      </w:numPr>
      <w:tabs>
        <w:tab w:val="left" w:pos="1134"/>
      </w:tabs>
    </w:pPr>
  </w:style>
  <w:style w:type="paragraph" w:customStyle="1" w:styleId="chapternotitle">
    <w:name w:val="chapter no &amp; title"/>
    <w:basedOn w:val="Heading1"/>
    <w:rsid w:val="000367E5"/>
    <w:pPr>
      <w:pBdr>
        <w:bottom w:val="single" w:sz="4" w:space="1" w:color="auto"/>
      </w:pBdr>
      <w:spacing w:after="240"/>
    </w:pPr>
    <w:rPr>
      <w:kern w:val="0"/>
      <w:sz w:val="48"/>
      <w:lang w:val="en-AU"/>
    </w:rPr>
  </w:style>
  <w:style w:type="character" w:styleId="CommentReference">
    <w:name w:val="annotation reference"/>
    <w:basedOn w:val="DefaultParagraphFont"/>
    <w:semiHidden/>
    <w:rsid w:val="000367E5"/>
    <w:rPr>
      <w:sz w:val="16"/>
    </w:rPr>
  </w:style>
  <w:style w:type="paragraph" w:styleId="CommentText">
    <w:name w:val="annotation text"/>
    <w:basedOn w:val="Normal"/>
    <w:link w:val="CommentTextChar"/>
    <w:semiHidden/>
    <w:rsid w:val="000367E5"/>
    <w:rPr>
      <w:sz w:val="20"/>
    </w:rPr>
  </w:style>
  <w:style w:type="paragraph" w:customStyle="1" w:styleId="figurecaption">
    <w:name w:val="figure/caption"/>
    <w:basedOn w:val="Normal"/>
    <w:rsid w:val="000367E5"/>
    <w:rPr>
      <w:rFonts w:ascii="Arial" w:hAnsi="Arial"/>
      <w:b/>
    </w:rPr>
  </w:style>
  <w:style w:type="paragraph" w:styleId="Footer">
    <w:name w:val="footer"/>
    <w:basedOn w:val="Normal"/>
    <w:link w:val="FooterChar"/>
    <w:uiPriority w:val="99"/>
    <w:rsid w:val="000367E5"/>
    <w:pPr>
      <w:tabs>
        <w:tab w:val="center" w:pos="4320"/>
        <w:tab w:val="right" w:pos="8640"/>
      </w:tabs>
    </w:pPr>
    <w:rPr>
      <w:rFonts w:ascii="Arial Narrow" w:hAnsi="Arial Narrow"/>
      <w:sz w:val="16"/>
    </w:rPr>
  </w:style>
  <w:style w:type="paragraph" w:customStyle="1" w:styleId="footnote">
    <w:name w:val="footnote"/>
    <w:basedOn w:val="Normal"/>
    <w:rsid w:val="000367E5"/>
    <w:pPr>
      <w:widowControl w:val="0"/>
      <w:tabs>
        <w:tab w:val="left" w:pos="900"/>
      </w:tabs>
      <w:ind w:left="357" w:hanging="357"/>
    </w:pPr>
    <w:rPr>
      <w:sz w:val="20"/>
    </w:rPr>
  </w:style>
  <w:style w:type="paragraph" w:customStyle="1" w:styleId="footnoteidentifier">
    <w:name w:val="footnote identifier"/>
    <w:basedOn w:val="bodytextfo"/>
    <w:rsid w:val="000367E5"/>
    <w:rPr>
      <w:rFonts w:eastAsia="MS Mincho"/>
      <w:vertAlign w:val="superscript"/>
    </w:rPr>
  </w:style>
  <w:style w:type="character" w:styleId="FootnoteReference">
    <w:name w:val="footnote reference"/>
    <w:basedOn w:val="DefaultParagraphFont"/>
    <w:semiHidden/>
    <w:rsid w:val="000367E5"/>
  </w:style>
  <w:style w:type="paragraph" w:styleId="FootnoteText">
    <w:name w:val="footnote text"/>
    <w:basedOn w:val="Normal"/>
    <w:semiHidden/>
    <w:rsid w:val="000367E5"/>
    <w:rPr>
      <w:sz w:val="20"/>
    </w:rPr>
  </w:style>
  <w:style w:type="paragraph" w:styleId="Header">
    <w:name w:val="header"/>
    <w:basedOn w:val="Normal"/>
    <w:link w:val="HeaderChar"/>
    <w:rsid w:val="000367E5"/>
    <w:pPr>
      <w:tabs>
        <w:tab w:val="center" w:pos="4153"/>
        <w:tab w:val="right" w:pos="8306"/>
      </w:tabs>
    </w:pPr>
  </w:style>
  <w:style w:type="paragraph" w:customStyle="1" w:styleId="Header1">
    <w:name w:val="Header1"/>
    <w:basedOn w:val="Footer"/>
    <w:rsid w:val="000367E5"/>
    <w:rPr>
      <w:sz w:val="20"/>
    </w:rPr>
  </w:style>
  <w:style w:type="paragraph" w:customStyle="1" w:styleId="headingA">
    <w:name w:val="heading A"/>
    <w:basedOn w:val="Heading2"/>
    <w:rsid w:val="000367E5"/>
    <w:rPr>
      <w:i/>
    </w:rPr>
  </w:style>
  <w:style w:type="paragraph" w:customStyle="1" w:styleId="HeadingB">
    <w:name w:val="Heading B"/>
    <w:basedOn w:val="Heading3"/>
    <w:rsid w:val="000367E5"/>
    <w:pPr>
      <w:spacing w:after="120"/>
    </w:pPr>
    <w:rPr>
      <w:sz w:val="28"/>
      <w:lang w:val="en-AU"/>
    </w:rPr>
  </w:style>
  <w:style w:type="paragraph" w:customStyle="1" w:styleId="HeadingBafterA">
    <w:name w:val="Heading B after A"/>
    <w:basedOn w:val="HeadingB"/>
    <w:rsid w:val="000367E5"/>
    <w:pPr>
      <w:spacing w:before="40"/>
    </w:pPr>
    <w:rPr>
      <w:rFonts w:eastAsia="MS Mincho"/>
    </w:rPr>
  </w:style>
  <w:style w:type="paragraph" w:customStyle="1" w:styleId="headingC">
    <w:name w:val="heading C"/>
    <w:rsid w:val="000367E5"/>
    <w:pPr>
      <w:spacing w:before="120" w:after="40"/>
    </w:pPr>
    <w:rPr>
      <w:rFonts w:ascii="Arial" w:eastAsia="Times New Roman" w:hAnsi="Arial"/>
      <w:b/>
      <w:i/>
      <w:sz w:val="24"/>
      <w:lang w:eastAsia="en-AU"/>
    </w:rPr>
  </w:style>
  <w:style w:type="paragraph" w:customStyle="1" w:styleId="headingCafterB">
    <w:name w:val="heading C after B"/>
    <w:basedOn w:val="headingC"/>
    <w:rsid w:val="000367E5"/>
    <w:pPr>
      <w:spacing w:before="40"/>
    </w:pPr>
    <w:rPr>
      <w:rFonts w:eastAsia="MS Mincho"/>
    </w:rPr>
  </w:style>
  <w:style w:type="character" w:customStyle="1" w:styleId="homepageheader">
    <w:name w:val="homepageheader"/>
    <w:basedOn w:val="DefaultParagraphFont"/>
    <w:rsid w:val="000367E5"/>
  </w:style>
  <w:style w:type="character" w:customStyle="1" w:styleId="homepagetext">
    <w:name w:val="homepagetext"/>
    <w:basedOn w:val="DefaultParagraphFont"/>
    <w:rsid w:val="000367E5"/>
  </w:style>
  <w:style w:type="paragraph" w:styleId="ListBullet">
    <w:name w:val="List Bullet"/>
    <w:basedOn w:val="Normal"/>
    <w:autoRedefine/>
    <w:rsid w:val="000367E5"/>
    <w:pPr>
      <w:numPr>
        <w:numId w:val="6"/>
      </w:numPr>
    </w:pPr>
  </w:style>
  <w:style w:type="paragraph" w:styleId="NormalWeb">
    <w:name w:val="Normal (Web)"/>
    <w:basedOn w:val="Normal"/>
    <w:uiPriority w:val="99"/>
    <w:rsid w:val="000367E5"/>
    <w:pPr>
      <w:spacing w:before="144"/>
      <w:jc w:val="both"/>
    </w:pPr>
    <w:rPr>
      <w:sz w:val="24"/>
      <w:lang w:val="en-AU"/>
    </w:rPr>
  </w:style>
  <w:style w:type="paragraph" w:customStyle="1" w:styleId="notetotypesetter">
    <w:name w:val="note to typesetter"/>
    <w:basedOn w:val="HeadingB"/>
    <w:rsid w:val="000367E5"/>
  </w:style>
  <w:style w:type="paragraph" w:customStyle="1" w:styleId="questiontextfo">
    <w:name w:val="question text f/o"/>
    <w:basedOn w:val="Normal"/>
    <w:rsid w:val="000367E5"/>
    <w:pPr>
      <w:tabs>
        <w:tab w:val="left" w:pos="806"/>
        <w:tab w:val="left" w:pos="994"/>
        <w:tab w:val="left" w:pos="1267"/>
        <w:tab w:val="left" w:pos="1526"/>
      </w:tabs>
      <w:spacing w:before="120" w:after="120"/>
      <w:ind w:left="709" w:hanging="709"/>
    </w:pPr>
    <w:rPr>
      <w:i/>
    </w:rPr>
  </w:style>
  <w:style w:type="paragraph" w:customStyle="1" w:styleId="objectives">
    <w:name w:val="objectives"/>
    <w:basedOn w:val="questiontextfo"/>
    <w:rsid w:val="009547C2"/>
    <w:pPr>
      <w:ind w:left="720" w:hanging="720"/>
    </w:pPr>
    <w:rPr>
      <w:rFonts w:ascii="Helvetica" w:hAnsi="Helvetica"/>
      <w:b/>
      <w:i w:val="0"/>
    </w:rPr>
  </w:style>
  <w:style w:type="character" w:styleId="PageNumber">
    <w:name w:val="page number"/>
    <w:basedOn w:val="DefaultParagraphFont"/>
    <w:rsid w:val="000367E5"/>
    <w:rPr>
      <w:rFonts w:ascii="Arial Narrow" w:hAnsi="Arial Narrow"/>
      <w:sz w:val="20"/>
    </w:rPr>
  </w:style>
  <w:style w:type="paragraph" w:styleId="PlainText">
    <w:name w:val="Plain Text"/>
    <w:basedOn w:val="Normal"/>
    <w:rsid w:val="000367E5"/>
    <w:rPr>
      <w:rFonts w:ascii="Courier New" w:hAnsi="Courier New"/>
      <w:sz w:val="20"/>
    </w:rPr>
  </w:style>
  <w:style w:type="paragraph" w:customStyle="1" w:styleId="questionanswerfo">
    <w:name w:val="question answer fo"/>
    <w:basedOn w:val="Normal"/>
    <w:link w:val="questionanswerfoChar"/>
    <w:rsid w:val="000367E5"/>
    <w:pPr>
      <w:tabs>
        <w:tab w:val="left" w:pos="720"/>
      </w:tabs>
      <w:spacing w:after="40"/>
      <w:ind w:left="357"/>
    </w:pPr>
    <w:rPr>
      <w:sz w:val="24"/>
      <w:lang w:val="en-AU"/>
    </w:rPr>
  </w:style>
  <w:style w:type="paragraph" w:customStyle="1" w:styleId="questionanswerindent">
    <w:name w:val="question answer indent"/>
    <w:basedOn w:val="questionanswerfo"/>
    <w:link w:val="questionanswerindentChar"/>
    <w:rsid w:val="000367E5"/>
    <w:pPr>
      <w:ind w:firstLine="357"/>
    </w:pPr>
    <w:rPr>
      <w:rFonts w:eastAsia="MS Mincho"/>
    </w:rPr>
  </w:style>
  <w:style w:type="paragraph" w:customStyle="1" w:styleId="questionanswerlist">
    <w:name w:val="question answer list"/>
    <w:basedOn w:val="questionanswerfo"/>
    <w:rsid w:val="000367E5"/>
    <w:pPr>
      <w:ind w:left="714" w:hanging="357"/>
    </w:pPr>
  </w:style>
  <w:style w:type="paragraph" w:customStyle="1" w:styleId="questiontext">
    <w:name w:val="question text"/>
    <w:basedOn w:val="Normal"/>
    <w:rsid w:val="000367E5"/>
    <w:pPr>
      <w:keepLines/>
      <w:suppressAutoHyphens/>
      <w:spacing w:after="120"/>
      <w:ind w:left="357" w:hanging="357"/>
      <w:jc w:val="both"/>
    </w:pPr>
    <w:rPr>
      <w:rFonts w:ascii="Arial" w:hAnsi="Arial"/>
      <w:lang w:val="en-US"/>
    </w:rPr>
  </w:style>
  <w:style w:type="paragraph" w:customStyle="1" w:styleId="samsonC">
    <w:name w:val="samson C"/>
    <w:rsid w:val="000367E5"/>
    <w:pPr>
      <w:spacing w:before="240" w:after="120"/>
    </w:pPr>
    <w:rPr>
      <w:rFonts w:ascii="Tahoma" w:eastAsia="Times New Roman" w:hAnsi="Tahoma"/>
      <w:b/>
      <w:i/>
      <w:sz w:val="24"/>
      <w:lang w:eastAsia="en-AU"/>
    </w:rPr>
  </w:style>
  <w:style w:type="paragraph" w:customStyle="1" w:styleId="samsonHeadingB">
    <w:name w:val="samsonHeading B"/>
    <w:basedOn w:val="Heading3"/>
    <w:rsid w:val="000367E5"/>
    <w:pPr>
      <w:spacing w:after="120"/>
    </w:pPr>
    <w:rPr>
      <w:rFonts w:ascii="Tahoma" w:hAnsi="Tahoma"/>
      <w:sz w:val="28"/>
      <w:lang w:val="en-AU"/>
    </w:rPr>
  </w:style>
  <w:style w:type="character" w:customStyle="1" w:styleId="serif1">
    <w:name w:val="serif1"/>
    <w:basedOn w:val="DefaultParagraphFont"/>
    <w:rsid w:val="000367E5"/>
    <w:rPr>
      <w:rFonts w:ascii="Times" w:hAnsi="Times" w:hint="default"/>
      <w:sz w:val="24"/>
    </w:rPr>
  </w:style>
  <w:style w:type="paragraph" w:customStyle="1" w:styleId="source">
    <w:name w:val="source"/>
    <w:basedOn w:val="bodytextquotefo"/>
    <w:rsid w:val="000367E5"/>
    <w:pPr>
      <w:jc w:val="right"/>
    </w:pPr>
    <w:rPr>
      <w:rFonts w:eastAsia="MS Mincho"/>
      <w:sz w:val="18"/>
    </w:rPr>
  </w:style>
  <w:style w:type="character" w:styleId="Strong">
    <w:name w:val="Strong"/>
    <w:basedOn w:val="DefaultParagraphFont"/>
    <w:qFormat/>
    <w:rsid w:val="000367E5"/>
    <w:rPr>
      <w:b/>
    </w:rPr>
  </w:style>
  <w:style w:type="paragraph" w:customStyle="1" w:styleId="tabletext">
    <w:name w:val="table text"/>
    <w:basedOn w:val="Normal"/>
    <w:rsid w:val="000367E5"/>
    <w:rPr>
      <w:rFonts w:ascii="Arial Narrow" w:hAnsi="Arial Narrow"/>
    </w:rPr>
  </w:style>
  <w:style w:type="paragraph" w:customStyle="1" w:styleId="tablehead">
    <w:name w:val="table head"/>
    <w:basedOn w:val="tabletext"/>
    <w:rsid w:val="000367E5"/>
    <w:pPr>
      <w:spacing w:before="40" w:after="40"/>
      <w:jc w:val="center"/>
    </w:pPr>
    <w:rPr>
      <w:b/>
    </w:rPr>
  </w:style>
  <w:style w:type="paragraph" w:customStyle="1" w:styleId="tabletextnumeric">
    <w:name w:val="table text numeric"/>
    <w:basedOn w:val="tabletext"/>
    <w:rsid w:val="000367E5"/>
    <w:pPr>
      <w:ind w:right="284"/>
      <w:jc w:val="right"/>
    </w:pPr>
  </w:style>
  <w:style w:type="character" w:styleId="Hyperlink">
    <w:name w:val="Hyperlink"/>
    <w:basedOn w:val="DefaultParagraphFont"/>
    <w:rsid w:val="00164E6E"/>
    <w:rPr>
      <w:color w:val="0000FF"/>
      <w:u w:val="single"/>
    </w:rPr>
  </w:style>
  <w:style w:type="character" w:customStyle="1" w:styleId="questionanswerfoChar">
    <w:name w:val="question answer fo Char"/>
    <w:basedOn w:val="DefaultParagraphFont"/>
    <w:link w:val="questionanswerfo"/>
    <w:rsid w:val="00C0324D"/>
    <w:rPr>
      <w:sz w:val="24"/>
      <w:lang w:val="en-AU" w:eastAsia="en-AU" w:bidi="ar-SA"/>
    </w:rPr>
  </w:style>
  <w:style w:type="character" w:customStyle="1" w:styleId="questionanswerindentChar">
    <w:name w:val="question answer indent Char"/>
    <w:basedOn w:val="questionanswerfoChar"/>
    <w:link w:val="questionanswerindent"/>
    <w:rsid w:val="00C0324D"/>
    <w:rPr>
      <w:rFonts w:eastAsia="MS Mincho"/>
      <w:sz w:val="24"/>
      <w:lang w:val="en-AU" w:eastAsia="en-AU" w:bidi="ar-SA"/>
    </w:rPr>
  </w:style>
  <w:style w:type="paragraph" w:customStyle="1" w:styleId="headingD">
    <w:name w:val="heading D"/>
    <w:basedOn w:val="bodytextfo"/>
    <w:link w:val="headingDChar"/>
    <w:rsid w:val="00E66170"/>
    <w:pPr>
      <w:spacing w:before="120" w:after="40"/>
    </w:pPr>
    <w:rPr>
      <w:rFonts w:ascii="Calibri" w:hAnsi="Calibri"/>
      <w:b/>
    </w:rPr>
  </w:style>
  <w:style w:type="paragraph" w:customStyle="1" w:styleId="objectivetext">
    <w:name w:val="objective text"/>
    <w:basedOn w:val="bodytextol"/>
    <w:rsid w:val="009547C2"/>
    <w:pPr>
      <w:ind w:firstLine="0"/>
    </w:pPr>
  </w:style>
  <w:style w:type="paragraph" w:customStyle="1" w:styleId="objectivetextindent">
    <w:name w:val="objective text indent"/>
    <w:basedOn w:val="bodytextol"/>
    <w:rsid w:val="005B4CDD"/>
    <w:pPr>
      <w:ind w:firstLine="698"/>
    </w:pPr>
  </w:style>
  <w:style w:type="paragraph" w:customStyle="1" w:styleId="bull2textindent">
    <w:name w:val="bull2 text indent"/>
    <w:basedOn w:val="bodytextlistbull2"/>
    <w:rsid w:val="00D44750"/>
    <w:pPr>
      <w:numPr>
        <w:numId w:val="0"/>
      </w:numPr>
      <w:ind w:left="714" w:firstLine="357"/>
    </w:pPr>
  </w:style>
  <w:style w:type="paragraph" w:customStyle="1" w:styleId="StylebodytextolBold">
    <w:name w:val="Style body text ol + Bold"/>
    <w:basedOn w:val="bodytextol"/>
    <w:link w:val="StylebodytextolBoldChar"/>
    <w:rsid w:val="001E0745"/>
    <w:rPr>
      <w:b/>
      <w:bCs/>
    </w:rPr>
  </w:style>
  <w:style w:type="character" w:customStyle="1" w:styleId="bodytextolChar">
    <w:name w:val="body text ol Char"/>
    <w:basedOn w:val="DefaultParagraphFont"/>
    <w:link w:val="bodytextol"/>
    <w:rsid w:val="001E0745"/>
    <w:rPr>
      <w:rFonts w:ascii="Times New Roman" w:eastAsia="Times New Roman" w:hAnsi="Times New Roman"/>
      <w:sz w:val="24"/>
      <w:lang w:val="en-AU" w:eastAsia="en-AU" w:bidi="ar-SA"/>
    </w:rPr>
  </w:style>
  <w:style w:type="character" w:customStyle="1" w:styleId="StylebodytextolBoldChar">
    <w:name w:val="Style body text ol + Bold Char"/>
    <w:basedOn w:val="bodytextolChar"/>
    <w:link w:val="StylebodytextolBold"/>
    <w:rsid w:val="001E0745"/>
    <w:rPr>
      <w:rFonts w:ascii="Times New Roman" w:eastAsia="Times New Roman" w:hAnsi="Times New Roman"/>
      <w:b/>
      <w:bCs/>
      <w:sz w:val="24"/>
      <w:lang w:val="en-AU" w:eastAsia="en-AU" w:bidi="ar-SA"/>
    </w:rPr>
  </w:style>
  <w:style w:type="paragraph" w:customStyle="1" w:styleId="Internetexercisetextfo">
    <w:name w:val="Internet exercise text fo"/>
    <w:basedOn w:val="bodytextol2"/>
    <w:link w:val="InternetexercisetextfoChar"/>
    <w:rsid w:val="001E0745"/>
    <w:pPr>
      <w:ind w:left="720" w:firstLine="0"/>
    </w:pPr>
  </w:style>
  <w:style w:type="paragraph" w:customStyle="1" w:styleId="Internetexercisetextindent">
    <w:name w:val="Internet exercise text indent"/>
    <w:basedOn w:val="Internetexercisetextfo"/>
    <w:link w:val="InternetexercisetextindentChar"/>
    <w:rsid w:val="00356C96"/>
    <w:pPr>
      <w:ind w:firstLine="357"/>
    </w:pPr>
  </w:style>
  <w:style w:type="character" w:customStyle="1" w:styleId="bodytextol2Char">
    <w:name w:val="body text ol2 Char"/>
    <w:basedOn w:val="DefaultParagraphFont"/>
    <w:link w:val="bodytextol2"/>
    <w:rsid w:val="00356C96"/>
    <w:rPr>
      <w:rFonts w:ascii="Times New Roman" w:eastAsia="Times New Roman" w:hAnsi="Times New Roman"/>
      <w:sz w:val="24"/>
      <w:lang w:val="en-AU" w:eastAsia="en-AU" w:bidi="ar-SA"/>
    </w:rPr>
  </w:style>
  <w:style w:type="character" w:customStyle="1" w:styleId="InternetexercisetextfoChar">
    <w:name w:val="Internet exercise text fo Char"/>
    <w:basedOn w:val="bodytextol2Char"/>
    <w:link w:val="Internetexercisetextfo"/>
    <w:rsid w:val="00356C96"/>
    <w:rPr>
      <w:rFonts w:ascii="Times New Roman" w:eastAsia="Times New Roman" w:hAnsi="Times New Roman"/>
      <w:sz w:val="24"/>
      <w:lang w:val="en-AU" w:eastAsia="en-AU" w:bidi="ar-SA"/>
    </w:rPr>
  </w:style>
  <w:style w:type="character" w:customStyle="1" w:styleId="InternetexercisetextindentChar">
    <w:name w:val="Internet exercise text indent Char"/>
    <w:basedOn w:val="InternetexercisetextfoChar"/>
    <w:link w:val="Internetexercisetextindent"/>
    <w:rsid w:val="00356C96"/>
    <w:rPr>
      <w:rFonts w:ascii="Times New Roman" w:eastAsia="Times New Roman" w:hAnsi="Times New Roman"/>
      <w:sz w:val="24"/>
      <w:lang w:val="en-AU" w:eastAsia="en-AU" w:bidi="ar-SA"/>
    </w:rPr>
  </w:style>
  <w:style w:type="paragraph" w:styleId="CommentSubject">
    <w:name w:val="annotation subject"/>
    <w:basedOn w:val="CommentText"/>
    <w:next w:val="CommentText"/>
    <w:link w:val="CommentSubjectChar"/>
    <w:rsid w:val="00346359"/>
    <w:rPr>
      <w:b/>
      <w:bCs/>
    </w:rPr>
  </w:style>
  <w:style w:type="character" w:customStyle="1" w:styleId="CommentTextChar">
    <w:name w:val="Comment Text Char"/>
    <w:basedOn w:val="DefaultParagraphFont"/>
    <w:link w:val="CommentText"/>
    <w:semiHidden/>
    <w:rsid w:val="00346359"/>
    <w:rPr>
      <w:rFonts w:ascii="Times New Roman" w:eastAsia="Times New Roman" w:hAnsi="Times New Roman"/>
      <w:lang w:val="en-GB"/>
    </w:rPr>
  </w:style>
  <w:style w:type="character" w:customStyle="1" w:styleId="CommentSubjectChar">
    <w:name w:val="Comment Subject Char"/>
    <w:basedOn w:val="CommentTextChar"/>
    <w:link w:val="CommentSubject"/>
    <w:rsid w:val="00346359"/>
    <w:rPr>
      <w:rFonts w:ascii="Times New Roman" w:eastAsia="Times New Roman" w:hAnsi="Times New Roman"/>
      <w:lang w:val="en-GB"/>
    </w:rPr>
  </w:style>
  <w:style w:type="paragraph" w:styleId="BalloonText">
    <w:name w:val="Balloon Text"/>
    <w:basedOn w:val="Normal"/>
    <w:link w:val="BalloonTextChar"/>
    <w:rsid w:val="00346359"/>
    <w:rPr>
      <w:rFonts w:ascii="Tahoma" w:hAnsi="Tahoma" w:cs="Tahoma"/>
      <w:sz w:val="16"/>
      <w:szCs w:val="16"/>
    </w:rPr>
  </w:style>
  <w:style w:type="character" w:customStyle="1" w:styleId="BalloonTextChar">
    <w:name w:val="Balloon Text Char"/>
    <w:basedOn w:val="DefaultParagraphFont"/>
    <w:link w:val="BalloonText"/>
    <w:rsid w:val="00346359"/>
    <w:rPr>
      <w:rFonts w:ascii="Tahoma" w:eastAsia="Times New Roman" w:hAnsi="Tahoma" w:cs="Tahoma"/>
      <w:sz w:val="16"/>
      <w:szCs w:val="16"/>
      <w:lang w:val="en-GB"/>
    </w:rPr>
  </w:style>
  <w:style w:type="paragraph" w:customStyle="1" w:styleId="BodyTextTipsy">
    <w:name w:val="Body Text (Tipsy)"/>
    <w:basedOn w:val="Normal"/>
    <w:rsid w:val="005750E5"/>
    <w:rPr>
      <w:rFonts w:ascii="Chalet-ParisNineteenSixty" w:hAnsi="Chalet-ParisNineteenSixty"/>
      <w:lang w:val="en-US" w:eastAsia="en-US"/>
    </w:rPr>
  </w:style>
  <w:style w:type="paragraph" w:customStyle="1" w:styleId="T1">
    <w:name w:val="T1"/>
    <w:basedOn w:val="Normal"/>
    <w:rsid w:val="00E40E3A"/>
    <w:pPr>
      <w:overflowPunct w:val="0"/>
      <w:autoSpaceDE w:val="0"/>
      <w:autoSpaceDN w:val="0"/>
      <w:adjustRightInd w:val="0"/>
      <w:spacing w:line="260" w:lineRule="atLeast"/>
      <w:ind w:left="720" w:right="1066"/>
      <w:jc w:val="both"/>
      <w:textAlignment w:val="baseline"/>
    </w:pPr>
    <w:rPr>
      <w:rFonts w:ascii="Garamond" w:hAnsi="Garamond"/>
      <w:sz w:val="24"/>
      <w:lang w:val="en-US" w:eastAsia="en-US"/>
    </w:rPr>
  </w:style>
  <w:style w:type="character" w:customStyle="1" w:styleId="FooterChar">
    <w:name w:val="Footer Char"/>
    <w:basedOn w:val="DefaultParagraphFont"/>
    <w:link w:val="Footer"/>
    <w:uiPriority w:val="99"/>
    <w:rsid w:val="004B6107"/>
    <w:rPr>
      <w:rFonts w:ascii="Arial Narrow" w:eastAsia="Times New Roman" w:hAnsi="Arial Narrow"/>
      <w:sz w:val="16"/>
      <w:lang w:val="en-GB"/>
    </w:rPr>
  </w:style>
  <w:style w:type="character" w:customStyle="1" w:styleId="bodytextfoChar">
    <w:name w:val="body text fo Char"/>
    <w:basedOn w:val="DefaultParagraphFont"/>
    <w:link w:val="bodytextfo"/>
    <w:rsid w:val="00B10BAF"/>
    <w:rPr>
      <w:rFonts w:ascii="Times New Roman" w:eastAsia="Times New Roman" w:hAnsi="Times New Roman"/>
      <w:sz w:val="24"/>
      <w:lang w:val="en-GB"/>
    </w:rPr>
  </w:style>
  <w:style w:type="paragraph" w:styleId="ListParagraph">
    <w:name w:val="List Paragraph"/>
    <w:basedOn w:val="Normal"/>
    <w:uiPriority w:val="34"/>
    <w:qFormat/>
    <w:rsid w:val="00BF53E3"/>
    <w:pPr>
      <w:ind w:left="720"/>
      <w:contextualSpacing/>
    </w:pPr>
  </w:style>
  <w:style w:type="paragraph" w:customStyle="1" w:styleId="StyleHeadingBCalibri">
    <w:name w:val="Style Heading B + Calibri"/>
    <w:basedOn w:val="HeadingB"/>
    <w:autoRedefine/>
    <w:rsid w:val="00D50CBD"/>
    <w:pPr>
      <w:spacing w:before="120" w:after="40"/>
    </w:pPr>
    <w:rPr>
      <w:rFonts w:ascii="Calibri" w:hAnsi="Calibri"/>
      <w:bCs/>
      <w:szCs w:val="28"/>
    </w:rPr>
  </w:style>
  <w:style w:type="character" w:customStyle="1" w:styleId="headingDChar">
    <w:name w:val="heading D Char"/>
    <w:basedOn w:val="bodytextfoChar"/>
    <w:link w:val="headingD"/>
    <w:rsid w:val="00087A6F"/>
    <w:rPr>
      <w:rFonts w:ascii="Calibri" w:eastAsia="Times New Roman" w:hAnsi="Calibri"/>
      <w:b/>
      <w:sz w:val="24"/>
      <w:lang w:val="en-GB" w:eastAsia="en-AU"/>
    </w:rPr>
  </w:style>
  <w:style w:type="paragraph" w:styleId="BodyText2">
    <w:name w:val="Body Text 2"/>
    <w:basedOn w:val="Normal"/>
    <w:link w:val="BodyText2Char"/>
    <w:uiPriority w:val="99"/>
    <w:unhideWhenUsed/>
    <w:rsid w:val="00DB3D82"/>
    <w:pPr>
      <w:spacing w:after="120" w:line="480" w:lineRule="auto"/>
    </w:pPr>
    <w:rPr>
      <w:rFonts w:eastAsia="MS Mincho"/>
      <w:sz w:val="24"/>
      <w:szCs w:val="24"/>
      <w:lang w:val="en-AU" w:eastAsia="en-US"/>
    </w:rPr>
  </w:style>
  <w:style w:type="character" w:customStyle="1" w:styleId="BodyText2Char">
    <w:name w:val="Body Text 2 Char"/>
    <w:basedOn w:val="DefaultParagraphFont"/>
    <w:link w:val="BodyText2"/>
    <w:uiPriority w:val="99"/>
    <w:rsid w:val="00DB3D82"/>
    <w:rPr>
      <w:rFonts w:ascii="Times New Roman" w:eastAsia="MS Mincho" w:hAnsi="Times New Roman"/>
      <w:sz w:val="24"/>
      <w:szCs w:val="24"/>
    </w:rPr>
  </w:style>
  <w:style w:type="character" w:styleId="FollowedHyperlink">
    <w:name w:val="FollowedHyperlink"/>
    <w:basedOn w:val="DefaultParagraphFont"/>
    <w:semiHidden/>
    <w:unhideWhenUsed/>
    <w:rsid w:val="00F83213"/>
    <w:rPr>
      <w:color w:val="800080" w:themeColor="followedHyperlink"/>
      <w:u w:val="single"/>
    </w:rPr>
  </w:style>
  <w:style w:type="paragraph" w:styleId="Revision">
    <w:name w:val="Revision"/>
    <w:hidden/>
    <w:uiPriority w:val="71"/>
    <w:semiHidden/>
    <w:rsid w:val="000B4D78"/>
    <w:rPr>
      <w:rFonts w:ascii="Times New Roman" w:eastAsia="Times New Roman" w:hAnsi="Times New Roman"/>
      <w:sz w:val="22"/>
      <w:lang w:val="en-GB" w:eastAsia="en-AU"/>
    </w:rPr>
  </w:style>
  <w:style w:type="paragraph" w:customStyle="1" w:styleId="NoParagraphStyle">
    <w:name w:val="[No Paragraph Style]"/>
    <w:rsid w:val="009E5514"/>
    <w:pPr>
      <w:widowControl w:val="0"/>
      <w:autoSpaceDE w:val="0"/>
      <w:autoSpaceDN w:val="0"/>
      <w:adjustRightInd w:val="0"/>
      <w:spacing w:line="288" w:lineRule="auto"/>
      <w:textAlignment w:val="center"/>
    </w:pPr>
    <w:rPr>
      <w:rFonts w:ascii="Times New Roman" w:eastAsiaTheme="minorEastAsia" w:hAnsi="Times New Roman" w:cs="GlyphaLTStd-Light"/>
      <w:color w:val="000000"/>
      <w:sz w:val="24"/>
      <w:szCs w:val="24"/>
      <w:lang w:val="en-GB"/>
    </w:rPr>
  </w:style>
  <w:style w:type="paragraph" w:customStyle="1" w:styleId="eoctextfo">
    <w:name w:val="eoc text f/o"/>
    <w:qFormat/>
    <w:rsid w:val="009E5514"/>
    <w:pPr>
      <w:shd w:val="clear" w:color="auto" w:fill="EDEDED"/>
    </w:pPr>
    <w:rPr>
      <w:rFonts w:ascii="Arial" w:eastAsia="Times New Roman" w:hAnsi="Arial" w:cs="Arial"/>
      <w:sz w:val="24"/>
      <w:szCs w:val="24"/>
    </w:rPr>
  </w:style>
  <w:style w:type="paragraph" w:customStyle="1" w:styleId="eoctextindent">
    <w:name w:val="eoc text indent"/>
    <w:basedOn w:val="eoctextfo"/>
    <w:qFormat/>
    <w:rsid w:val="009E5514"/>
    <w:pPr>
      <w:ind w:firstLine="720"/>
    </w:pPr>
  </w:style>
  <w:style w:type="paragraph" w:customStyle="1" w:styleId="eocsource">
    <w:name w:val="eoc source"/>
    <w:basedOn w:val="Normal"/>
    <w:uiPriority w:val="99"/>
    <w:rsid w:val="009E5514"/>
    <w:pPr>
      <w:shd w:val="clear" w:color="auto" w:fill="EDEDED"/>
      <w:spacing w:before="85"/>
      <w:jc w:val="right"/>
    </w:pPr>
    <w:rPr>
      <w:rFonts w:ascii="Tahoma" w:eastAsia="Calibri" w:hAnsi="Tahoma" w:cs="Tahoma"/>
      <w:sz w:val="18"/>
      <w:szCs w:val="22"/>
      <w:lang w:val="en-AU"/>
    </w:rPr>
  </w:style>
  <w:style w:type="paragraph" w:customStyle="1" w:styleId="tablecolumnhead">
    <w:name w:val="table column head"/>
    <w:basedOn w:val="Normal"/>
    <w:rsid w:val="009E5514"/>
    <w:pPr>
      <w:spacing w:before="120" w:after="120" w:line="260" w:lineRule="exact"/>
    </w:pPr>
    <w:rPr>
      <w:rFonts w:ascii="Arial" w:eastAsia="Calibri" w:hAnsi="Arial" w:cs="Arial"/>
      <w:b/>
      <w:iCs/>
      <w:color w:val="0070C0"/>
      <w:szCs w:val="22"/>
      <w:lang w:val="en-AU"/>
    </w:rPr>
  </w:style>
  <w:style w:type="character" w:customStyle="1" w:styleId="eocbold">
    <w:name w:val="eoc bold"/>
    <w:rsid w:val="009E5514"/>
    <w:rPr>
      <w:b/>
    </w:rPr>
  </w:style>
  <w:style w:type="character" w:customStyle="1" w:styleId="eocsourceitalic">
    <w:name w:val="eoc source italic"/>
    <w:uiPriority w:val="1"/>
    <w:rsid w:val="009E5514"/>
    <w:rPr>
      <w:i/>
    </w:rPr>
  </w:style>
  <w:style w:type="paragraph" w:styleId="TOCHeading">
    <w:name w:val="TOC Heading"/>
    <w:basedOn w:val="Heading1"/>
    <w:next w:val="Normal"/>
    <w:uiPriority w:val="39"/>
    <w:unhideWhenUsed/>
    <w:qFormat/>
    <w:rsid w:val="00137F55"/>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rsid w:val="00AA268E"/>
    <w:rPr>
      <w:sz w:val="24"/>
      <w:szCs w:val="24"/>
      <w:lang w:val="en-AU" w:eastAsia="en-US"/>
    </w:rPr>
  </w:style>
  <w:style w:type="paragraph" w:customStyle="1" w:styleId="StyleheadingACalibriCustomColorRGB84141212">
    <w:name w:val="Style heading A + Calibri Custom Color(RGB(84141212))"/>
    <w:basedOn w:val="headingA"/>
    <w:rsid w:val="00E554B8"/>
    <w:rPr>
      <w:rFonts w:cs="Times New Roman"/>
    </w:rPr>
  </w:style>
  <w:style w:type="character" w:customStyle="1" w:styleId="Heading3Char">
    <w:name w:val="Heading 3 Char"/>
    <w:basedOn w:val="DefaultParagraphFont"/>
    <w:link w:val="Heading3"/>
    <w:rsid w:val="00E554B8"/>
    <w:rPr>
      <w:rFonts w:ascii="Arial" w:eastAsia="Times New Roman" w:hAnsi="Arial"/>
      <w:b/>
      <w:sz w:val="26"/>
      <w:lang w:val="en-GB" w:eastAsia="en-AU"/>
    </w:rPr>
  </w:style>
  <w:style w:type="character" w:customStyle="1" w:styleId="HeaderChar">
    <w:name w:val="Header Char"/>
    <w:basedOn w:val="DefaultParagraphFont"/>
    <w:link w:val="Header"/>
    <w:rsid w:val="00E24B92"/>
    <w:rPr>
      <w:rFonts w:ascii="Times New Roman" w:eastAsia="Times New Roman" w:hAnsi="Times New Roman"/>
      <w:sz w:val="22"/>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936721">
      <w:bodyDiv w:val="1"/>
      <w:marLeft w:val="0"/>
      <w:marRight w:val="0"/>
      <w:marTop w:val="0"/>
      <w:marBottom w:val="0"/>
      <w:divBdr>
        <w:top w:val="none" w:sz="0" w:space="0" w:color="auto"/>
        <w:left w:val="none" w:sz="0" w:space="0" w:color="auto"/>
        <w:bottom w:val="none" w:sz="0" w:space="0" w:color="auto"/>
        <w:right w:val="none" w:sz="0" w:space="0" w:color="auto"/>
      </w:divBdr>
      <w:divsChild>
        <w:div w:id="11057279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4155</TotalTime>
  <Pages>6</Pages>
  <Words>2747</Words>
  <Characters>14972</Characters>
  <Application>Microsoft Office Word</Application>
  <DocSecurity>0</DocSecurity>
  <Lines>287</Lines>
  <Paragraphs>112</Paragraphs>
  <ScaleCrop>false</ScaleCrop>
  <HeadingPairs>
    <vt:vector size="2" baseType="variant">
      <vt:variant>
        <vt:lpstr>Title</vt:lpstr>
      </vt:variant>
      <vt:variant>
        <vt:i4>1</vt:i4>
      </vt:variant>
    </vt:vector>
  </HeadingPairs>
  <TitlesOfParts>
    <vt:vector size="1" baseType="lpstr">
      <vt:lpstr>Chapter 12</vt:lpstr>
    </vt:vector>
  </TitlesOfParts>
  <Company/>
  <LinksUpToDate>false</LinksUpToDate>
  <CharactersWithSpaces>17607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dc:title>
  <dc:creator>Massey University</dc:creator>
  <cp:lastModifiedBy>Belaynesh Teklay Gebremariam</cp:lastModifiedBy>
  <cp:revision>8</cp:revision>
  <dcterms:created xsi:type="dcterms:W3CDTF">2025-03-29T09:00:00Z</dcterms:created>
  <dcterms:modified xsi:type="dcterms:W3CDTF">2025-04-28T02:49:00Z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00c77be727054279cfa7420a5aaf2bda83865f96c7984cb93519a9dfcdf0cd6b</vt:lpwstr>
  </property>
</Properties>
</file>