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C151F" w14:textId="77777777" w:rsidR="00592644" w:rsidRPr="00A93185" w:rsidRDefault="00D95967" w:rsidP="00457E0F">
      <w:pPr>
        <w:pStyle w:val="NoSpacing"/>
        <w:rPr>
          <w:rFonts w:cstheme="minorHAnsi"/>
          <w:b/>
          <w:sz w:val="20"/>
          <w:szCs w:val="20"/>
        </w:rPr>
      </w:pPr>
      <w:r w:rsidRPr="00A93185">
        <w:rPr>
          <w:rFonts w:cstheme="minorHAnsi"/>
          <w:b/>
          <w:sz w:val="20"/>
          <w:szCs w:val="20"/>
        </w:rPr>
        <w:t>B</w:t>
      </w:r>
      <w:r w:rsidR="00457E0F" w:rsidRPr="00A93185">
        <w:rPr>
          <w:rFonts w:cstheme="minorHAnsi"/>
          <w:b/>
          <w:sz w:val="20"/>
          <w:szCs w:val="20"/>
        </w:rPr>
        <w:t>uddhism</w:t>
      </w:r>
    </w:p>
    <w:p w14:paraId="137354A1" w14:textId="77777777" w:rsidR="00457E0F" w:rsidRPr="00A93185" w:rsidRDefault="00457E0F" w:rsidP="00457E0F">
      <w:pPr>
        <w:pStyle w:val="NoSpacing"/>
        <w:rPr>
          <w:rFonts w:cstheme="minorHAnsi"/>
          <w:sz w:val="20"/>
          <w:szCs w:val="20"/>
        </w:rPr>
      </w:pPr>
    </w:p>
    <w:p w14:paraId="4A825C76" w14:textId="77777777" w:rsidR="00592644" w:rsidRPr="00A93185" w:rsidRDefault="00592644" w:rsidP="00592644">
      <w:pPr>
        <w:pStyle w:val="NoSpacing"/>
        <w:rPr>
          <w:rFonts w:cstheme="minorHAnsi"/>
          <w:b/>
          <w:sz w:val="20"/>
          <w:szCs w:val="20"/>
        </w:rPr>
      </w:pPr>
      <w:r w:rsidRPr="00A93185">
        <w:rPr>
          <w:rFonts w:cstheme="minorHAnsi"/>
          <w:b/>
          <w:sz w:val="20"/>
          <w:szCs w:val="20"/>
        </w:rPr>
        <w:t>Origins</w:t>
      </w:r>
    </w:p>
    <w:p w14:paraId="0621E8A6"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Buddhism was founded around the 6th/5th century B.C. by Siddhartha Gautama who was raised a Hindu.</w:t>
      </w:r>
    </w:p>
    <w:p w14:paraId="5DE6CA3F"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Buddhism rejected the Hindu scriptures, the Vedas, and rejects the Hindu caste system, but basically has the same goal of seeking liberation from existence by breaking the cycle of rebirth.</w:t>
      </w:r>
    </w:p>
    <w:p w14:paraId="79E9B796" w14:textId="77777777" w:rsidR="00476460" w:rsidRPr="00A93185" w:rsidRDefault="00476460" w:rsidP="00476460">
      <w:pPr>
        <w:pStyle w:val="NoSpacing"/>
        <w:rPr>
          <w:rFonts w:cstheme="minorHAnsi"/>
          <w:sz w:val="20"/>
          <w:szCs w:val="20"/>
        </w:rPr>
      </w:pPr>
    </w:p>
    <w:p w14:paraId="1634FA7E" w14:textId="77777777" w:rsidR="00592644" w:rsidRPr="00A93185" w:rsidRDefault="00592644" w:rsidP="00476460">
      <w:pPr>
        <w:pStyle w:val="NoSpacing"/>
        <w:rPr>
          <w:rFonts w:cstheme="minorHAnsi"/>
          <w:b/>
          <w:sz w:val="20"/>
          <w:szCs w:val="20"/>
        </w:rPr>
      </w:pPr>
      <w:r w:rsidRPr="00A93185">
        <w:rPr>
          <w:rFonts w:cstheme="minorHAnsi"/>
          <w:b/>
          <w:sz w:val="20"/>
          <w:szCs w:val="20"/>
        </w:rPr>
        <w:t>Symbol</w:t>
      </w:r>
    </w:p>
    <w:p w14:paraId="097A7723"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 wheel also represents the cycle of rebirth (all humans are on the outer circle, the same distance from the inner circle, nirvana).</w:t>
      </w:r>
    </w:p>
    <w:p w14:paraId="3A393881" w14:textId="2F8BBDDC" w:rsidR="00592644" w:rsidRPr="00A93185" w:rsidRDefault="00765BA0" w:rsidP="00D87085">
      <w:pPr>
        <w:pStyle w:val="NoSpacing"/>
        <w:numPr>
          <w:ilvl w:val="0"/>
          <w:numId w:val="8"/>
        </w:numPr>
        <w:rPr>
          <w:rFonts w:cstheme="minorHAnsi"/>
          <w:sz w:val="20"/>
          <w:szCs w:val="20"/>
        </w:rPr>
      </w:pPr>
      <w:r w:rsidRPr="00A93185">
        <w:rPr>
          <w:rFonts w:cstheme="minorHAnsi"/>
          <w:sz w:val="20"/>
          <w:szCs w:val="20"/>
        </w:rPr>
        <w:t>The eight spokes symbolize the</w:t>
      </w:r>
      <w:r w:rsidR="00592644" w:rsidRPr="00A93185">
        <w:rPr>
          <w:rFonts w:cstheme="minorHAnsi"/>
          <w:sz w:val="20"/>
          <w:szCs w:val="20"/>
        </w:rPr>
        <w:t xml:space="preserve"> eightfold path teaching of the Buddha. </w:t>
      </w:r>
    </w:p>
    <w:p w14:paraId="40398EF2" w14:textId="77777777" w:rsidR="00476460" w:rsidRPr="00A93185" w:rsidRDefault="00476460" w:rsidP="00476460">
      <w:pPr>
        <w:pStyle w:val="NoSpacing"/>
        <w:rPr>
          <w:rFonts w:cstheme="minorHAnsi"/>
          <w:sz w:val="20"/>
          <w:szCs w:val="20"/>
        </w:rPr>
      </w:pPr>
    </w:p>
    <w:p w14:paraId="7B2DAAD5" w14:textId="77777777" w:rsidR="00592644" w:rsidRPr="00A93185" w:rsidRDefault="00592644" w:rsidP="00476460">
      <w:pPr>
        <w:pStyle w:val="NoSpacing"/>
        <w:rPr>
          <w:rFonts w:cstheme="minorHAnsi"/>
          <w:b/>
          <w:sz w:val="20"/>
          <w:szCs w:val="20"/>
        </w:rPr>
      </w:pPr>
      <w:r w:rsidRPr="00A93185">
        <w:rPr>
          <w:rFonts w:cstheme="minorHAnsi"/>
          <w:b/>
          <w:sz w:val="20"/>
          <w:szCs w:val="20"/>
        </w:rPr>
        <w:t xml:space="preserve">Numbers </w:t>
      </w:r>
    </w:p>
    <w:tbl>
      <w:tblPr>
        <w:tblW w:w="0" w:type="auto"/>
        <w:tblLayout w:type="fixed"/>
        <w:tblCellMar>
          <w:left w:w="30" w:type="dxa"/>
          <w:right w:w="30" w:type="dxa"/>
        </w:tblCellMar>
        <w:tblLook w:val="0000" w:firstRow="0" w:lastRow="0" w:firstColumn="0" w:lastColumn="0" w:noHBand="0" w:noVBand="0"/>
      </w:tblPr>
      <w:tblGrid>
        <w:gridCol w:w="1241"/>
        <w:gridCol w:w="1241"/>
        <w:gridCol w:w="1240"/>
        <w:gridCol w:w="1032"/>
      </w:tblGrid>
      <w:tr w:rsidR="00E244FC" w:rsidRPr="00A93185" w14:paraId="23EB1393"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CC01E61"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Country</w:t>
            </w:r>
          </w:p>
        </w:tc>
        <w:tc>
          <w:tcPr>
            <w:tcW w:w="1241" w:type="dxa"/>
            <w:tcBorders>
              <w:top w:val="single" w:sz="6" w:space="0" w:color="auto"/>
              <w:left w:val="single" w:sz="6" w:space="0" w:color="auto"/>
              <w:bottom w:val="single" w:sz="6" w:space="0" w:color="auto"/>
              <w:right w:val="single" w:sz="6" w:space="0" w:color="auto"/>
            </w:tcBorders>
          </w:tcPr>
          <w:p w14:paraId="315A4123"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Population</w:t>
            </w:r>
          </w:p>
        </w:tc>
        <w:tc>
          <w:tcPr>
            <w:tcW w:w="1240" w:type="dxa"/>
            <w:tcBorders>
              <w:top w:val="single" w:sz="6" w:space="0" w:color="auto"/>
              <w:left w:val="single" w:sz="6" w:space="0" w:color="auto"/>
              <w:bottom w:val="single" w:sz="6" w:space="0" w:color="auto"/>
              <w:right w:val="single" w:sz="6" w:space="0" w:color="auto"/>
            </w:tcBorders>
          </w:tcPr>
          <w:p w14:paraId="6E81A3A5"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 Buddhist</w:t>
            </w:r>
          </w:p>
        </w:tc>
        <w:tc>
          <w:tcPr>
            <w:tcW w:w="1032" w:type="dxa"/>
            <w:tcBorders>
              <w:top w:val="single" w:sz="6" w:space="0" w:color="auto"/>
              <w:left w:val="single" w:sz="6" w:space="0" w:color="auto"/>
              <w:bottom w:val="single" w:sz="6" w:space="0" w:color="auto"/>
              <w:right w:val="single" w:sz="6" w:space="0" w:color="auto"/>
            </w:tcBorders>
          </w:tcPr>
          <w:p w14:paraId="7E6FD92A"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 Hindu</w:t>
            </w:r>
          </w:p>
        </w:tc>
      </w:tr>
      <w:tr w:rsidR="00E244FC" w:rsidRPr="00A93185" w14:paraId="31FF8DB6"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0C5AB6DD"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China</w:t>
            </w:r>
          </w:p>
        </w:tc>
        <w:tc>
          <w:tcPr>
            <w:tcW w:w="1241" w:type="dxa"/>
            <w:tcBorders>
              <w:top w:val="single" w:sz="6" w:space="0" w:color="auto"/>
              <w:left w:val="single" w:sz="6" w:space="0" w:color="auto"/>
              <w:bottom w:val="single" w:sz="6" w:space="0" w:color="auto"/>
              <w:right w:val="single" w:sz="6" w:space="0" w:color="auto"/>
            </w:tcBorders>
          </w:tcPr>
          <w:p w14:paraId="0F25E234"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1384</w:t>
            </w:r>
          </w:p>
        </w:tc>
        <w:tc>
          <w:tcPr>
            <w:tcW w:w="1240" w:type="dxa"/>
            <w:tcBorders>
              <w:top w:val="single" w:sz="6" w:space="0" w:color="auto"/>
              <w:left w:val="single" w:sz="6" w:space="0" w:color="auto"/>
              <w:bottom w:val="single" w:sz="6" w:space="0" w:color="auto"/>
              <w:right w:val="single" w:sz="6" w:space="0" w:color="auto"/>
            </w:tcBorders>
          </w:tcPr>
          <w:p w14:paraId="3B6394EC"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18.2</w:t>
            </w:r>
          </w:p>
        </w:tc>
        <w:tc>
          <w:tcPr>
            <w:tcW w:w="1032" w:type="dxa"/>
            <w:tcBorders>
              <w:top w:val="single" w:sz="6" w:space="0" w:color="auto"/>
              <w:left w:val="single" w:sz="6" w:space="0" w:color="auto"/>
              <w:bottom w:val="single" w:sz="6" w:space="0" w:color="auto"/>
              <w:right w:val="single" w:sz="6" w:space="0" w:color="auto"/>
            </w:tcBorders>
          </w:tcPr>
          <w:p w14:paraId="7654E5C4"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0.1</w:t>
            </w:r>
          </w:p>
        </w:tc>
      </w:tr>
      <w:tr w:rsidR="00E244FC" w:rsidRPr="00A93185" w14:paraId="3BF07406"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3EC3C2F"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Japan</w:t>
            </w:r>
          </w:p>
        </w:tc>
        <w:tc>
          <w:tcPr>
            <w:tcW w:w="1241" w:type="dxa"/>
            <w:tcBorders>
              <w:top w:val="single" w:sz="6" w:space="0" w:color="auto"/>
              <w:left w:val="single" w:sz="6" w:space="0" w:color="auto"/>
              <w:bottom w:val="single" w:sz="6" w:space="0" w:color="auto"/>
              <w:right w:val="single" w:sz="6" w:space="0" w:color="auto"/>
            </w:tcBorders>
          </w:tcPr>
          <w:p w14:paraId="08CDB257"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126</w:t>
            </w:r>
          </w:p>
        </w:tc>
        <w:tc>
          <w:tcPr>
            <w:tcW w:w="1240" w:type="dxa"/>
            <w:tcBorders>
              <w:top w:val="single" w:sz="6" w:space="0" w:color="auto"/>
              <w:left w:val="single" w:sz="6" w:space="0" w:color="auto"/>
              <w:bottom w:val="single" w:sz="6" w:space="0" w:color="auto"/>
              <w:right w:val="single" w:sz="6" w:space="0" w:color="auto"/>
            </w:tcBorders>
          </w:tcPr>
          <w:p w14:paraId="563F703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69.8</w:t>
            </w:r>
          </w:p>
        </w:tc>
        <w:tc>
          <w:tcPr>
            <w:tcW w:w="1032" w:type="dxa"/>
            <w:tcBorders>
              <w:top w:val="single" w:sz="6" w:space="0" w:color="auto"/>
              <w:left w:val="single" w:sz="6" w:space="0" w:color="auto"/>
              <w:bottom w:val="single" w:sz="6" w:space="0" w:color="auto"/>
              <w:right w:val="single" w:sz="6" w:space="0" w:color="auto"/>
            </w:tcBorders>
          </w:tcPr>
          <w:p w14:paraId="5AC11286"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2AEB85C0"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129FDFC0"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Thailand</w:t>
            </w:r>
          </w:p>
        </w:tc>
        <w:tc>
          <w:tcPr>
            <w:tcW w:w="1241" w:type="dxa"/>
            <w:tcBorders>
              <w:top w:val="single" w:sz="6" w:space="0" w:color="auto"/>
              <w:left w:val="single" w:sz="6" w:space="0" w:color="auto"/>
              <w:bottom w:val="single" w:sz="6" w:space="0" w:color="auto"/>
              <w:right w:val="single" w:sz="6" w:space="0" w:color="auto"/>
            </w:tcBorders>
          </w:tcPr>
          <w:p w14:paraId="1A578CDD"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69</w:t>
            </w:r>
          </w:p>
        </w:tc>
        <w:tc>
          <w:tcPr>
            <w:tcW w:w="1240" w:type="dxa"/>
            <w:tcBorders>
              <w:top w:val="single" w:sz="6" w:space="0" w:color="auto"/>
              <w:left w:val="single" w:sz="6" w:space="0" w:color="auto"/>
              <w:bottom w:val="single" w:sz="6" w:space="0" w:color="auto"/>
              <w:right w:val="single" w:sz="6" w:space="0" w:color="auto"/>
            </w:tcBorders>
          </w:tcPr>
          <w:p w14:paraId="2BC3B20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94.6</w:t>
            </w:r>
          </w:p>
        </w:tc>
        <w:tc>
          <w:tcPr>
            <w:tcW w:w="1032" w:type="dxa"/>
            <w:tcBorders>
              <w:top w:val="single" w:sz="6" w:space="0" w:color="auto"/>
              <w:left w:val="single" w:sz="6" w:space="0" w:color="auto"/>
              <w:bottom w:val="single" w:sz="6" w:space="0" w:color="auto"/>
              <w:right w:val="single" w:sz="6" w:space="0" w:color="auto"/>
            </w:tcBorders>
          </w:tcPr>
          <w:p w14:paraId="0D91BC25"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269CFBE4"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2876D3F8"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Vietnam</w:t>
            </w:r>
          </w:p>
        </w:tc>
        <w:tc>
          <w:tcPr>
            <w:tcW w:w="1241" w:type="dxa"/>
            <w:tcBorders>
              <w:top w:val="single" w:sz="6" w:space="0" w:color="auto"/>
              <w:left w:val="single" w:sz="6" w:space="0" w:color="auto"/>
              <w:bottom w:val="single" w:sz="6" w:space="0" w:color="auto"/>
              <w:right w:val="single" w:sz="6" w:space="0" w:color="auto"/>
            </w:tcBorders>
          </w:tcPr>
          <w:p w14:paraId="71AE93ED"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97</w:t>
            </w:r>
          </w:p>
        </w:tc>
        <w:tc>
          <w:tcPr>
            <w:tcW w:w="1240" w:type="dxa"/>
            <w:tcBorders>
              <w:top w:val="single" w:sz="6" w:space="0" w:color="auto"/>
              <w:left w:val="single" w:sz="6" w:space="0" w:color="auto"/>
              <w:bottom w:val="single" w:sz="6" w:space="0" w:color="auto"/>
              <w:right w:val="single" w:sz="6" w:space="0" w:color="auto"/>
            </w:tcBorders>
          </w:tcPr>
          <w:p w14:paraId="516DEC33"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7.9</w:t>
            </w:r>
          </w:p>
        </w:tc>
        <w:tc>
          <w:tcPr>
            <w:tcW w:w="1032" w:type="dxa"/>
            <w:tcBorders>
              <w:top w:val="single" w:sz="6" w:space="0" w:color="auto"/>
              <w:left w:val="single" w:sz="6" w:space="0" w:color="auto"/>
              <w:bottom w:val="single" w:sz="6" w:space="0" w:color="auto"/>
              <w:right w:val="single" w:sz="6" w:space="0" w:color="auto"/>
            </w:tcBorders>
          </w:tcPr>
          <w:p w14:paraId="010B392C"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604A44E5"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6F78286D"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Myanmar/Burma</w:t>
            </w:r>
          </w:p>
        </w:tc>
        <w:tc>
          <w:tcPr>
            <w:tcW w:w="1241" w:type="dxa"/>
            <w:tcBorders>
              <w:top w:val="single" w:sz="6" w:space="0" w:color="auto"/>
              <w:left w:val="single" w:sz="6" w:space="0" w:color="auto"/>
              <w:bottom w:val="single" w:sz="6" w:space="0" w:color="auto"/>
              <w:right w:val="single" w:sz="6" w:space="0" w:color="auto"/>
            </w:tcBorders>
          </w:tcPr>
          <w:p w14:paraId="6FB3D7B1"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56</w:t>
            </w:r>
          </w:p>
        </w:tc>
        <w:tc>
          <w:tcPr>
            <w:tcW w:w="1240" w:type="dxa"/>
            <w:tcBorders>
              <w:top w:val="single" w:sz="6" w:space="0" w:color="auto"/>
              <w:left w:val="single" w:sz="6" w:space="0" w:color="auto"/>
              <w:bottom w:val="single" w:sz="6" w:space="0" w:color="auto"/>
              <w:right w:val="single" w:sz="6" w:space="0" w:color="auto"/>
            </w:tcBorders>
          </w:tcPr>
          <w:p w14:paraId="61668DB8"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87.9</w:t>
            </w:r>
          </w:p>
        </w:tc>
        <w:tc>
          <w:tcPr>
            <w:tcW w:w="1032" w:type="dxa"/>
            <w:tcBorders>
              <w:top w:val="single" w:sz="6" w:space="0" w:color="auto"/>
              <w:left w:val="single" w:sz="6" w:space="0" w:color="auto"/>
              <w:bottom w:val="single" w:sz="6" w:space="0" w:color="auto"/>
              <w:right w:val="single" w:sz="6" w:space="0" w:color="auto"/>
            </w:tcBorders>
          </w:tcPr>
          <w:p w14:paraId="3657C5C1"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0.5</w:t>
            </w:r>
          </w:p>
        </w:tc>
      </w:tr>
      <w:tr w:rsidR="00E244FC" w:rsidRPr="00A93185" w14:paraId="7F9CA871"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1C41DF7C"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Sri Lanka</w:t>
            </w:r>
          </w:p>
        </w:tc>
        <w:tc>
          <w:tcPr>
            <w:tcW w:w="1241" w:type="dxa"/>
            <w:tcBorders>
              <w:top w:val="single" w:sz="6" w:space="0" w:color="auto"/>
              <w:left w:val="single" w:sz="6" w:space="0" w:color="auto"/>
              <w:bottom w:val="single" w:sz="6" w:space="0" w:color="auto"/>
              <w:right w:val="single" w:sz="6" w:space="0" w:color="auto"/>
            </w:tcBorders>
          </w:tcPr>
          <w:p w14:paraId="262746CE"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23</w:t>
            </w:r>
          </w:p>
        </w:tc>
        <w:tc>
          <w:tcPr>
            <w:tcW w:w="1240" w:type="dxa"/>
            <w:tcBorders>
              <w:top w:val="single" w:sz="6" w:space="0" w:color="auto"/>
              <w:left w:val="single" w:sz="6" w:space="0" w:color="auto"/>
              <w:bottom w:val="single" w:sz="6" w:space="0" w:color="auto"/>
              <w:right w:val="single" w:sz="6" w:space="0" w:color="auto"/>
            </w:tcBorders>
          </w:tcPr>
          <w:p w14:paraId="4BD40D80"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70.2</w:t>
            </w:r>
          </w:p>
        </w:tc>
        <w:tc>
          <w:tcPr>
            <w:tcW w:w="1032" w:type="dxa"/>
            <w:tcBorders>
              <w:top w:val="single" w:sz="6" w:space="0" w:color="auto"/>
              <w:left w:val="single" w:sz="6" w:space="0" w:color="auto"/>
              <w:bottom w:val="single" w:sz="6" w:space="0" w:color="auto"/>
              <w:right w:val="single" w:sz="6" w:space="0" w:color="auto"/>
            </w:tcBorders>
          </w:tcPr>
          <w:p w14:paraId="2116B7FA"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12.6</w:t>
            </w:r>
          </w:p>
        </w:tc>
      </w:tr>
      <w:tr w:rsidR="00E244FC" w:rsidRPr="00A93185" w14:paraId="1133C670"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7F6E0DA"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South Korea</w:t>
            </w:r>
          </w:p>
        </w:tc>
        <w:tc>
          <w:tcPr>
            <w:tcW w:w="1241" w:type="dxa"/>
            <w:tcBorders>
              <w:top w:val="single" w:sz="6" w:space="0" w:color="auto"/>
              <w:left w:val="single" w:sz="6" w:space="0" w:color="auto"/>
              <w:bottom w:val="single" w:sz="6" w:space="0" w:color="auto"/>
              <w:right w:val="single" w:sz="6" w:space="0" w:color="auto"/>
            </w:tcBorders>
          </w:tcPr>
          <w:p w14:paraId="151CD0F5"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51</w:t>
            </w:r>
          </w:p>
        </w:tc>
        <w:tc>
          <w:tcPr>
            <w:tcW w:w="1240" w:type="dxa"/>
            <w:tcBorders>
              <w:top w:val="single" w:sz="6" w:space="0" w:color="auto"/>
              <w:left w:val="single" w:sz="6" w:space="0" w:color="auto"/>
              <w:bottom w:val="single" w:sz="6" w:space="0" w:color="auto"/>
              <w:right w:val="single" w:sz="6" w:space="0" w:color="auto"/>
            </w:tcBorders>
          </w:tcPr>
          <w:p w14:paraId="0D88FE9B"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15.5</w:t>
            </w:r>
          </w:p>
        </w:tc>
        <w:tc>
          <w:tcPr>
            <w:tcW w:w="1032" w:type="dxa"/>
            <w:tcBorders>
              <w:top w:val="single" w:sz="6" w:space="0" w:color="auto"/>
              <w:left w:val="single" w:sz="6" w:space="0" w:color="auto"/>
              <w:bottom w:val="single" w:sz="6" w:space="0" w:color="auto"/>
              <w:right w:val="single" w:sz="6" w:space="0" w:color="auto"/>
            </w:tcBorders>
          </w:tcPr>
          <w:p w14:paraId="5B9C2B3E"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4C56D544"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0A507329"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Taiwan</w:t>
            </w:r>
          </w:p>
        </w:tc>
        <w:tc>
          <w:tcPr>
            <w:tcW w:w="1241" w:type="dxa"/>
            <w:tcBorders>
              <w:top w:val="single" w:sz="6" w:space="0" w:color="auto"/>
              <w:left w:val="single" w:sz="6" w:space="0" w:color="auto"/>
              <w:bottom w:val="single" w:sz="6" w:space="0" w:color="auto"/>
              <w:right w:val="single" w:sz="6" w:space="0" w:color="auto"/>
            </w:tcBorders>
          </w:tcPr>
          <w:p w14:paraId="4B5E8F6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24</w:t>
            </w:r>
          </w:p>
        </w:tc>
        <w:tc>
          <w:tcPr>
            <w:tcW w:w="1240" w:type="dxa"/>
            <w:tcBorders>
              <w:top w:val="single" w:sz="6" w:space="0" w:color="auto"/>
              <w:left w:val="single" w:sz="6" w:space="0" w:color="auto"/>
              <w:bottom w:val="single" w:sz="6" w:space="0" w:color="auto"/>
              <w:right w:val="single" w:sz="6" w:space="0" w:color="auto"/>
            </w:tcBorders>
          </w:tcPr>
          <w:p w14:paraId="05B08CBC"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35.3</w:t>
            </w:r>
          </w:p>
        </w:tc>
        <w:tc>
          <w:tcPr>
            <w:tcW w:w="1032" w:type="dxa"/>
            <w:tcBorders>
              <w:top w:val="single" w:sz="6" w:space="0" w:color="auto"/>
              <w:left w:val="single" w:sz="6" w:space="0" w:color="auto"/>
              <w:bottom w:val="single" w:sz="6" w:space="0" w:color="auto"/>
              <w:right w:val="single" w:sz="6" w:space="0" w:color="auto"/>
            </w:tcBorders>
          </w:tcPr>
          <w:p w14:paraId="6113B6C0"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4EC0F43C"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A4072A9"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Cambodia</w:t>
            </w:r>
          </w:p>
        </w:tc>
        <w:tc>
          <w:tcPr>
            <w:tcW w:w="1241" w:type="dxa"/>
            <w:tcBorders>
              <w:top w:val="single" w:sz="6" w:space="0" w:color="auto"/>
              <w:left w:val="single" w:sz="6" w:space="0" w:color="auto"/>
              <w:bottom w:val="single" w:sz="6" w:space="0" w:color="auto"/>
              <w:right w:val="single" w:sz="6" w:space="0" w:color="auto"/>
            </w:tcBorders>
          </w:tcPr>
          <w:p w14:paraId="557B98E2"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16</w:t>
            </w:r>
          </w:p>
        </w:tc>
        <w:tc>
          <w:tcPr>
            <w:tcW w:w="1240" w:type="dxa"/>
            <w:tcBorders>
              <w:top w:val="single" w:sz="6" w:space="0" w:color="auto"/>
              <w:left w:val="single" w:sz="6" w:space="0" w:color="auto"/>
              <w:bottom w:val="single" w:sz="6" w:space="0" w:color="auto"/>
              <w:right w:val="single" w:sz="6" w:space="0" w:color="auto"/>
            </w:tcBorders>
          </w:tcPr>
          <w:p w14:paraId="01A4E7A1"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97.9</w:t>
            </w:r>
          </w:p>
        </w:tc>
        <w:tc>
          <w:tcPr>
            <w:tcW w:w="1032" w:type="dxa"/>
            <w:tcBorders>
              <w:top w:val="single" w:sz="6" w:space="0" w:color="auto"/>
              <w:left w:val="single" w:sz="6" w:space="0" w:color="auto"/>
              <w:bottom w:val="single" w:sz="6" w:space="0" w:color="auto"/>
              <w:right w:val="single" w:sz="6" w:space="0" w:color="auto"/>
            </w:tcBorders>
          </w:tcPr>
          <w:p w14:paraId="2E56B094"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234E8BF5"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5B66784D"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India</w:t>
            </w:r>
          </w:p>
        </w:tc>
        <w:tc>
          <w:tcPr>
            <w:tcW w:w="1241" w:type="dxa"/>
            <w:tcBorders>
              <w:top w:val="single" w:sz="6" w:space="0" w:color="auto"/>
              <w:left w:val="single" w:sz="6" w:space="0" w:color="auto"/>
              <w:bottom w:val="single" w:sz="6" w:space="0" w:color="auto"/>
              <w:right w:val="single" w:sz="6" w:space="0" w:color="auto"/>
            </w:tcBorders>
          </w:tcPr>
          <w:p w14:paraId="052203AF"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1297</w:t>
            </w:r>
          </w:p>
        </w:tc>
        <w:tc>
          <w:tcPr>
            <w:tcW w:w="1240" w:type="dxa"/>
            <w:tcBorders>
              <w:top w:val="single" w:sz="6" w:space="0" w:color="auto"/>
              <w:left w:val="single" w:sz="6" w:space="0" w:color="auto"/>
              <w:bottom w:val="single" w:sz="6" w:space="0" w:color="auto"/>
              <w:right w:val="single" w:sz="6" w:space="0" w:color="auto"/>
            </w:tcBorders>
          </w:tcPr>
          <w:p w14:paraId="04F3FEA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0.7</w:t>
            </w:r>
          </w:p>
        </w:tc>
        <w:tc>
          <w:tcPr>
            <w:tcW w:w="1032" w:type="dxa"/>
            <w:tcBorders>
              <w:top w:val="single" w:sz="6" w:space="0" w:color="auto"/>
              <w:left w:val="single" w:sz="6" w:space="0" w:color="auto"/>
              <w:bottom w:val="single" w:sz="6" w:space="0" w:color="auto"/>
              <w:right w:val="single" w:sz="6" w:space="0" w:color="auto"/>
            </w:tcBorders>
          </w:tcPr>
          <w:p w14:paraId="1F7D41B5"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79.8</w:t>
            </w:r>
          </w:p>
        </w:tc>
      </w:tr>
      <w:tr w:rsidR="00E244FC" w:rsidRPr="00A93185" w14:paraId="0E4BE303"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175BE942"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Bhutan</w:t>
            </w:r>
          </w:p>
        </w:tc>
        <w:tc>
          <w:tcPr>
            <w:tcW w:w="1241" w:type="dxa"/>
            <w:tcBorders>
              <w:top w:val="single" w:sz="6" w:space="0" w:color="auto"/>
              <w:left w:val="single" w:sz="6" w:space="0" w:color="auto"/>
              <w:bottom w:val="single" w:sz="6" w:space="0" w:color="auto"/>
              <w:right w:val="single" w:sz="6" w:space="0" w:color="auto"/>
            </w:tcBorders>
          </w:tcPr>
          <w:p w14:paraId="3C1045BE"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0.766</w:t>
            </w:r>
          </w:p>
        </w:tc>
        <w:tc>
          <w:tcPr>
            <w:tcW w:w="1240" w:type="dxa"/>
            <w:tcBorders>
              <w:top w:val="single" w:sz="6" w:space="0" w:color="auto"/>
              <w:left w:val="single" w:sz="6" w:space="0" w:color="auto"/>
              <w:bottom w:val="single" w:sz="6" w:space="0" w:color="auto"/>
              <w:right w:val="single" w:sz="6" w:space="0" w:color="auto"/>
            </w:tcBorders>
          </w:tcPr>
          <w:p w14:paraId="57506FC6"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75.3</w:t>
            </w:r>
          </w:p>
        </w:tc>
        <w:tc>
          <w:tcPr>
            <w:tcW w:w="1032" w:type="dxa"/>
            <w:tcBorders>
              <w:top w:val="single" w:sz="6" w:space="0" w:color="auto"/>
              <w:left w:val="single" w:sz="6" w:space="0" w:color="auto"/>
              <w:bottom w:val="single" w:sz="6" w:space="0" w:color="auto"/>
              <w:right w:val="single" w:sz="6" w:space="0" w:color="auto"/>
            </w:tcBorders>
          </w:tcPr>
          <w:p w14:paraId="43DCF265"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22.1</w:t>
            </w:r>
          </w:p>
        </w:tc>
      </w:tr>
      <w:tr w:rsidR="00E244FC" w:rsidRPr="00A93185" w14:paraId="449603CF"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1050A729"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Tibet</w:t>
            </w:r>
          </w:p>
        </w:tc>
        <w:tc>
          <w:tcPr>
            <w:tcW w:w="1241" w:type="dxa"/>
            <w:tcBorders>
              <w:top w:val="single" w:sz="6" w:space="0" w:color="auto"/>
              <w:left w:val="single" w:sz="6" w:space="0" w:color="auto"/>
              <w:bottom w:val="single" w:sz="6" w:space="0" w:color="auto"/>
              <w:right w:val="single" w:sz="6" w:space="0" w:color="auto"/>
            </w:tcBorders>
          </w:tcPr>
          <w:p w14:paraId="012984CC"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3</w:t>
            </w:r>
          </w:p>
        </w:tc>
        <w:tc>
          <w:tcPr>
            <w:tcW w:w="1240" w:type="dxa"/>
            <w:tcBorders>
              <w:top w:val="single" w:sz="6" w:space="0" w:color="auto"/>
              <w:left w:val="single" w:sz="6" w:space="0" w:color="auto"/>
              <w:bottom w:val="single" w:sz="6" w:space="0" w:color="auto"/>
              <w:right w:val="single" w:sz="6" w:space="0" w:color="auto"/>
            </w:tcBorders>
          </w:tcPr>
          <w:p w14:paraId="30D842BA"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90</w:t>
            </w:r>
          </w:p>
        </w:tc>
        <w:tc>
          <w:tcPr>
            <w:tcW w:w="1032" w:type="dxa"/>
            <w:tcBorders>
              <w:top w:val="single" w:sz="6" w:space="0" w:color="auto"/>
              <w:left w:val="single" w:sz="6" w:space="0" w:color="auto"/>
              <w:bottom w:val="single" w:sz="6" w:space="0" w:color="auto"/>
              <w:right w:val="single" w:sz="6" w:space="0" w:color="auto"/>
            </w:tcBorders>
          </w:tcPr>
          <w:p w14:paraId="7384B162"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1F2CFA86"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4A1D0087"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Laos</w:t>
            </w:r>
          </w:p>
        </w:tc>
        <w:tc>
          <w:tcPr>
            <w:tcW w:w="1241" w:type="dxa"/>
            <w:tcBorders>
              <w:top w:val="single" w:sz="6" w:space="0" w:color="auto"/>
              <w:left w:val="single" w:sz="6" w:space="0" w:color="auto"/>
              <w:bottom w:val="single" w:sz="6" w:space="0" w:color="auto"/>
              <w:right w:val="single" w:sz="6" w:space="0" w:color="auto"/>
            </w:tcBorders>
          </w:tcPr>
          <w:p w14:paraId="55AA1D33"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7</w:t>
            </w:r>
          </w:p>
        </w:tc>
        <w:tc>
          <w:tcPr>
            <w:tcW w:w="1240" w:type="dxa"/>
            <w:tcBorders>
              <w:top w:val="single" w:sz="6" w:space="0" w:color="auto"/>
              <w:left w:val="single" w:sz="6" w:space="0" w:color="auto"/>
              <w:bottom w:val="single" w:sz="6" w:space="0" w:color="auto"/>
              <w:right w:val="single" w:sz="6" w:space="0" w:color="auto"/>
            </w:tcBorders>
          </w:tcPr>
          <w:p w14:paraId="7A2F056A"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64.7</w:t>
            </w:r>
          </w:p>
        </w:tc>
        <w:tc>
          <w:tcPr>
            <w:tcW w:w="1032" w:type="dxa"/>
            <w:tcBorders>
              <w:top w:val="single" w:sz="6" w:space="0" w:color="auto"/>
              <w:left w:val="single" w:sz="6" w:space="0" w:color="auto"/>
              <w:bottom w:val="single" w:sz="6" w:space="0" w:color="auto"/>
              <w:right w:val="single" w:sz="6" w:space="0" w:color="auto"/>
            </w:tcBorders>
          </w:tcPr>
          <w:p w14:paraId="78EFB62E"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071B117D"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1B93AB3E"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Macau</w:t>
            </w:r>
          </w:p>
        </w:tc>
        <w:tc>
          <w:tcPr>
            <w:tcW w:w="1241" w:type="dxa"/>
            <w:tcBorders>
              <w:top w:val="single" w:sz="6" w:space="0" w:color="auto"/>
              <w:left w:val="single" w:sz="6" w:space="0" w:color="auto"/>
              <w:bottom w:val="single" w:sz="6" w:space="0" w:color="auto"/>
              <w:right w:val="single" w:sz="6" w:space="0" w:color="auto"/>
            </w:tcBorders>
          </w:tcPr>
          <w:p w14:paraId="0B1D24B8"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0.606</w:t>
            </w:r>
          </w:p>
        </w:tc>
        <w:tc>
          <w:tcPr>
            <w:tcW w:w="1240" w:type="dxa"/>
            <w:tcBorders>
              <w:top w:val="single" w:sz="6" w:space="0" w:color="auto"/>
              <w:left w:val="single" w:sz="6" w:space="0" w:color="auto"/>
              <w:bottom w:val="single" w:sz="6" w:space="0" w:color="auto"/>
              <w:right w:val="single" w:sz="6" w:space="0" w:color="auto"/>
            </w:tcBorders>
          </w:tcPr>
          <w:p w14:paraId="78166D5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17.3</w:t>
            </w:r>
          </w:p>
        </w:tc>
        <w:tc>
          <w:tcPr>
            <w:tcW w:w="1032" w:type="dxa"/>
            <w:tcBorders>
              <w:top w:val="single" w:sz="6" w:space="0" w:color="auto"/>
              <w:left w:val="single" w:sz="6" w:space="0" w:color="auto"/>
              <w:bottom w:val="single" w:sz="6" w:space="0" w:color="auto"/>
              <w:right w:val="single" w:sz="6" w:space="0" w:color="auto"/>
            </w:tcBorders>
          </w:tcPr>
          <w:p w14:paraId="0F6DEC9E"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5E3276AD"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47AA2B5"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p>
        </w:tc>
        <w:tc>
          <w:tcPr>
            <w:tcW w:w="1241" w:type="dxa"/>
            <w:tcBorders>
              <w:top w:val="single" w:sz="6" w:space="0" w:color="auto"/>
              <w:left w:val="single" w:sz="6" w:space="0" w:color="auto"/>
              <w:bottom w:val="single" w:sz="6" w:space="0" w:color="auto"/>
              <w:right w:val="single" w:sz="6" w:space="0" w:color="auto"/>
            </w:tcBorders>
          </w:tcPr>
          <w:p w14:paraId="5FC0B95E"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p>
        </w:tc>
        <w:tc>
          <w:tcPr>
            <w:tcW w:w="1240" w:type="dxa"/>
            <w:tcBorders>
              <w:top w:val="single" w:sz="6" w:space="0" w:color="auto"/>
              <w:left w:val="single" w:sz="6" w:space="0" w:color="auto"/>
              <w:bottom w:val="single" w:sz="6" w:space="0" w:color="auto"/>
              <w:right w:val="single" w:sz="6" w:space="0" w:color="auto"/>
            </w:tcBorders>
          </w:tcPr>
          <w:p w14:paraId="7F942D27"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p>
        </w:tc>
        <w:tc>
          <w:tcPr>
            <w:tcW w:w="1032" w:type="dxa"/>
            <w:tcBorders>
              <w:top w:val="single" w:sz="6" w:space="0" w:color="auto"/>
              <w:left w:val="single" w:sz="6" w:space="0" w:color="auto"/>
              <w:bottom w:val="single" w:sz="6" w:space="0" w:color="auto"/>
              <w:right w:val="single" w:sz="6" w:space="0" w:color="auto"/>
            </w:tcBorders>
          </w:tcPr>
          <w:p w14:paraId="7295217C"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p>
        </w:tc>
      </w:tr>
      <w:tr w:rsidR="00E244FC" w:rsidRPr="00A93185" w14:paraId="50B7E3EC"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50FFA297"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USA</w:t>
            </w:r>
          </w:p>
        </w:tc>
        <w:tc>
          <w:tcPr>
            <w:tcW w:w="1241" w:type="dxa"/>
            <w:tcBorders>
              <w:top w:val="single" w:sz="6" w:space="0" w:color="auto"/>
              <w:left w:val="single" w:sz="6" w:space="0" w:color="auto"/>
              <w:bottom w:val="single" w:sz="6" w:space="0" w:color="auto"/>
              <w:right w:val="single" w:sz="6" w:space="0" w:color="auto"/>
            </w:tcBorders>
          </w:tcPr>
          <w:p w14:paraId="7A0D493A"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329</w:t>
            </w:r>
          </w:p>
        </w:tc>
        <w:tc>
          <w:tcPr>
            <w:tcW w:w="1240" w:type="dxa"/>
            <w:tcBorders>
              <w:top w:val="single" w:sz="6" w:space="0" w:color="auto"/>
              <w:left w:val="single" w:sz="6" w:space="0" w:color="auto"/>
              <w:bottom w:val="single" w:sz="6" w:space="0" w:color="auto"/>
              <w:right w:val="single" w:sz="6" w:space="0" w:color="auto"/>
            </w:tcBorders>
          </w:tcPr>
          <w:p w14:paraId="6ABF361F"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0.7</w:t>
            </w:r>
          </w:p>
        </w:tc>
        <w:tc>
          <w:tcPr>
            <w:tcW w:w="1032" w:type="dxa"/>
            <w:tcBorders>
              <w:top w:val="single" w:sz="6" w:space="0" w:color="auto"/>
              <w:left w:val="single" w:sz="6" w:space="0" w:color="auto"/>
              <w:bottom w:val="single" w:sz="6" w:space="0" w:color="auto"/>
              <w:right w:val="single" w:sz="6" w:space="0" w:color="auto"/>
            </w:tcBorders>
          </w:tcPr>
          <w:p w14:paraId="448C2D6F"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0.7</w:t>
            </w:r>
          </w:p>
        </w:tc>
      </w:tr>
      <w:tr w:rsidR="00E244FC" w:rsidRPr="00A93185" w14:paraId="5B54A174"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9AFC474"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UK</w:t>
            </w:r>
          </w:p>
        </w:tc>
        <w:tc>
          <w:tcPr>
            <w:tcW w:w="1241" w:type="dxa"/>
            <w:tcBorders>
              <w:top w:val="single" w:sz="6" w:space="0" w:color="auto"/>
              <w:left w:val="single" w:sz="6" w:space="0" w:color="auto"/>
              <w:bottom w:val="single" w:sz="6" w:space="0" w:color="auto"/>
              <w:right w:val="single" w:sz="6" w:space="0" w:color="auto"/>
            </w:tcBorders>
          </w:tcPr>
          <w:p w14:paraId="27106950"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65</w:t>
            </w:r>
          </w:p>
        </w:tc>
        <w:tc>
          <w:tcPr>
            <w:tcW w:w="1240" w:type="dxa"/>
            <w:tcBorders>
              <w:top w:val="single" w:sz="6" w:space="0" w:color="auto"/>
              <w:left w:val="single" w:sz="6" w:space="0" w:color="auto"/>
              <w:bottom w:val="single" w:sz="6" w:space="0" w:color="auto"/>
              <w:right w:val="single" w:sz="6" w:space="0" w:color="auto"/>
            </w:tcBorders>
          </w:tcPr>
          <w:p w14:paraId="3BA4ED5E"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c>
          <w:tcPr>
            <w:tcW w:w="1032" w:type="dxa"/>
            <w:tcBorders>
              <w:top w:val="single" w:sz="6" w:space="0" w:color="auto"/>
              <w:left w:val="single" w:sz="6" w:space="0" w:color="auto"/>
              <w:bottom w:val="single" w:sz="6" w:space="0" w:color="auto"/>
              <w:right w:val="single" w:sz="6" w:space="0" w:color="auto"/>
            </w:tcBorders>
          </w:tcPr>
          <w:p w14:paraId="4132F7AE"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1.3</w:t>
            </w:r>
          </w:p>
        </w:tc>
      </w:tr>
      <w:tr w:rsidR="00E244FC" w:rsidRPr="00A93185" w14:paraId="38D41546"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58C2D7C6"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Australia</w:t>
            </w:r>
          </w:p>
        </w:tc>
        <w:tc>
          <w:tcPr>
            <w:tcW w:w="1241" w:type="dxa"/>
            <w:tcBorders>
              <w:top w:val="single" w:sz="6" w:space="0" w:color="auto"/>
              <w:left w:val="single" w:sz="6" w:space="0" w:color="auto"/>
              <w:bottom w:val="single" w:sz="6" w:space="0" w:color="auto"/>
              <w:right w:val="single" w:sz="6" w:space="0" w:color="auto"/>
            </w:tcBorders>
          </w:tcPr>
          <w:p w14:paraId="45DCB1B4"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23</w:t>
            </w:r>
          </w:p>
        </w:tc>
        <w:tc>
          <w:tcPr>
            <w:tcW w:w="1240" w:type="dxa"/>
            <w:tcBorders>
              <w:top w:val="single" w:sz="6" w:space="0" w:color="auto"/>
              <w:left w:val="single" w:sz="6" w:space="0" w:color="auto"/>
              <w:bottom w:val="single" w:sz="6" w:space="0" w:color="auto"/>
              <w:right w:val="single" w:sz="6" w:space="0" w:color="auto"/>
            </w:tcBorders>
          </w:tcPr>
          <w:p w14:paraId="3E9A1A03"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2.4</w:t>
            </w:r>
          </w:p>
        </w:tc>
        <w:tc>
          <w:tcPr>
            <w:tcW w:w="1032" w:type="dxa"/>
            <w:tcBorders>
              <w:top w:val="single" w:sz="6" w:space="0" w:color="auto"/>
              <w:left w:val="single" w:sz="6" w:space="0" w:color="auto"/>
              <w:bottom w:val="single" w:sz="6" w:space="0" w:color="auto"/>
              <w:right w:val="single" w:sz="6" w:space="0" w:color="auto"/>
            </w:tcBorders>
          </w:tcPr>
          <w:p w14:paraId="38E4B3D7"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1.9</w:t>
            </w:r>
          </w:p>
        </w:tc>
      </w:tr>
      <w:tr w:rsidR="00E244FC" w:rsidRPr="00A93185" w14:paraId="46F1F6C7"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B40F3EC"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Brazil</w:t>
            </w:r>
          </w:p>
        </w:tc>
        <w:tc>
          <w:tcPr>
            <w:tcW w:w="1241" w:type="dxa"/>
            <w:tcBorders>
              <w:top w:val="single" w:sz="6" w:space="0" w:color="auto"/>
              <w:left w:val="single" w:sz="6" w:space="0" w:color="auto"/>
              <w:bottom w:val="single" w:sz="6" w:space="0" w:color="auto"/>
              <w:right w:val="single" w:sz="6" w:space="0" w:color="auto"/>
            </w:tcBorders>
          </w:tcPr>
          <w:p w14:paraId="45DA883D"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209</w:t>
            </w:r>
          </w:p>
        </w:tc>
        <w:tc>
          <w:tcPr>
            <w:tcW w:w="1240" w:type="dxa"/>
            <w:tcBorders>
              <w:top w:val="single" w:sz="6" w:space="0" w:color="auto"/>
              <w:left w:val="single" w:sz="6" w:space="0" w:color="auto"/>
              <w:bottom w:val="single" w:sz="6" w:space="0" w:color="auto"/>
              <w:right w:val="single" w:sz="6" w:space="0" w:color="auto"/>
            </w:tcBorders>
          </w:tcPr>
          <w:p w14:paraId="6BA96E64"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c>
          <w:tcPr>
            <w:tcW w:w="1032" w:type="dxa"/>
            <w:tcBorders>
              <w:top w:val="single" w:sz="6" w:space="0" w:color="auto"/>
              <w:left w:val="single" w:sz="6" w:space="0" w:color="auto"/>
              <w:bottom w:val="single" w:sz="6" w:space="0" w:color="auto"/>
              <w:right w:val="single" w:sz="6" w:space="0" w:color="auto"/>
            </w:tcBorders>
          </w:tcPr>
          <w:p w14:paraId="5DFCD130"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5CF7B8AE"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4B95100D"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Indonesia</w:t>
            </w:r>
          </w:p>
        </w:tc>
        <w:tc>
          <w:tcPr>
            <w:tcW w:w="1241" w:type="dxa"/>
            <w:tcBorders>
              <w:top w:val="single" w:sz="6" w:space="0" w:color="auto"/>
              <w:left w:val="single" w:sz="6" w:space="0" w:color="auto"/>
              <w:bottom w:val="single" w:sz="6" w:space="0" w:color="auto"/>
              <w:right w:val="single" w:sz="6" w:space="0" w:color="auto"/>
            </w:tcBorders>
          </w:tcPr>
          <w:p w14:paraId="3095A1CF"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263</w:t>
            </w:r>
          </w:p>
        </w:tc>
        <w:tc>
          <w:tcPr>
            <w:tcW w:w="1240" w:type="dxa"/>
            <w:tcBorders>
              <w:top w:val="single" w:sz="6" w:space="0" w:color="auto"/>
              <w:left w:val="single" w:sz="6" w:space="0" w:color="auto"/>
              <w:bottom w:val="single" w:sz="6" w:space="0" w:color="auto"/>
              <w:right w:val="single" w:sz="6" w:space="0" w:color="auto"/>
            </w:tcBorders>
          </w:tcPr>
          <w:p w14:paraId="776D48EE"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0.9</w:t>
            </w:r>
          </w:p>
        </w:tc>
        <w:tc>
          <w:tcPr>
            <w:tcW w:w="1032" w:type="dxa"/>
            <w:tcBorders>
              <w:top w:val="single" w:sz="6" w:space="0" w:color="auto"/>
              <w:left w:val="single" w:sz="6" w:space="0" w:color="auto"/>
              <w:bottom w:val="single" w:sz="6" w:space="0" w:color="auto"/>
              <w:right w:val="single" w:sz="6" w:space="0" w:color="auto"/>
            </w:tcBorders>
          </w:tcPr>
          <w:p w14:paraId="3693BE49"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1.7</w:t>
            </w:r>
          </w:p>
        </w:tc>
      </w:tr>
      <w:tr w:rsidR="00E244FC" w:rsidRPr="00A93185" w14:paraId="0818D3BF"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2674D3F6"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Pakistan</w:t>
            </w:r>
          </w:p>
        </w:tc>
        <w:tc>
          <w:tcPr>
            <w:tcW w:w="1241" w:type="dxa"/>
            <w:tcBorders>
              <w:top w:val="single" w:sz="6" w:space="0" w:color="auto"/>
              <w:left w:val="single" w:sz="6" w:space="0" w:color="auto"/>
              <w:bottom w:val="single" w:sz="6" w:space="0" w:color="auto"/>
              <w:right w:val="single" w:sz="6" w:space="0" w:color="auto"/>
            </w:tcBorders>
          </w:tcPr>
          <w:p w14:paraId="6AF45BA8"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208</w:t>
            </w:r>
          </w:p>
        </w:tc>
        <w:tc>
          <w:tcPr>
            <w:tcW w:w="1240" w:type="dxa"/>
            <w:tcBorders>
              <w:top w:val="single" w:sz="6" w:space="0" w:color="auto"/>
              <w:left w:val="single" w:sz="6" w:space="0" w:color="auto"/>
              <w:bottom w:val="single" w:sz="6" w:space="0" w:color="auto"/>
              <w:right w:val="single" w:sz="6" w:space="0" w:color="auto"/>
            </w:tcBorders>
          </w:tcPr>
          <w:p w14:paraId="3B6D2D53"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c>
          <w:tcPr>
            <w:tcW w:w="1032" w:type="dxa"/>
            <w:tcBorders>
              <w:top w:val="single" w:sz="6" w:space="0" w:color="auto"/>
              <w:left w:val="single" w:sz="6" w:space="0" w:color="auto"/>
              <w:bottom w:val="single" w:sz="6" w:space="0" w:color="auto"/>
              <w:right w:val="single" w:sz="6" w:space="0" w:color="auto"/>
            </w:tcBorders>
          </w:tcPr>
          <w:p w14:paraId="66709534"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w:t>
            </w:r>
          </w:p>
        </w:tc>
      </w:tr>
      <w:tr w:rsidR="00E244FC" w:rsidRPr="00A93185" w14:paraId="504D36C8"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B7FF06C"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Nigeria</w:t>
            </w:r>
          </w:p>
        </w:tc>
        <w:tc>
          <w:tcPr>
            <w:tcW w:w="1241" w:type="dxa"/>
            <w:tcBorders>
              <w:top w:val="single" w:sz="6" w:space="0" w:color="auto"/>
              <w:left w:val="single" w:sz="6" w:space="0" w:color="auto"/>
              <w:bottom w:val="single" w:sz="6" w:space="0" w:color="auto"/>
              <w:right w:val="single" w:sz="6" w:space="0" w:color="auto"/>
            </w:tcBorders>
          </w:tcPr>
          <w:p w14:paraId="36373541"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203</w:t>
            </w:r>
          </w:p>
        </w:tc>
        <w:tc>
          <w:tcPr>
            <w:tcW w:w="1240" w:type="dxa"/>
            <w:tcBorders>
              <w:top w:val="single" w:sz="6" w:space="0" w:color="auto"/>
              <w:left w:val="single" w:sz="6" w:space="0" w:color="auto"/>
              <w:bottom w:val="single" w:sz="6" w:space="0" w:color="auto"/>
              <w:right w:val="single" w:sz="6" w:space="0" w:color="auto"/>
            </w:tcBorders>
          </w:tcPr>
          <w:p w14:paraId="7F02C62B"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c>
          <w:tcPr>
            <w:tcW w:w="1032" w:type="dxa"/>
            <w:tcBorders>
              <w:top w:val="single" w:sz="6" w:space="0" w:color="auto"/>
              <w:left w:val="single" w:sz="6" w:space="0" w:color="auto"/>
              <w:bottom w:val="single" w:sz="6" w:space="0" w:color="auto"/>
              <w:right w:val="single" w:sz="6" w:space="0" w:color="auto"/>
            </w:tcBorders>
          </w:tcPr>
          <w:p w14:paraId="28794B5F"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proofErr w:type="spellStart"/>
            <w:r w:rsidRPr="00A93185">
              <w:rPr>
                <w:rFonts w:asciiTheme="minorHAnsi" w:eastAsiaTheme="minorHAnsi" w:hAnsiTheme="minorHAnsi" w:cstheme="minorHAnsi"/>
                <w:color w:val="000000"/>
                <w:sz w:val="20"/>
                <w:szCs w:val="20"/>
                <w:lang w:val="en-AU"/>
              </w:rPr>
              <w:t>na</w:t>
            </w:r>
            <w:proofErr w:type="spellEnd"/>
          </w:p>
        </w:tc>
      </w:tr>
      <w:tr w:rsidR="00E244FC" w:rsidRPr="00A93185" w14:paraId="79D36F7E" w14:textId="77777777">
        <w:tblPrEx>
          <w:tblCellMar>
            <w:top w:w="0" w:type="dxa"/>
            <w:bottom w:w="0" w:type="dxa"/>
          </w:tblCellMar>
        </w:tblPrEx>
        <w:trPr>
          <w:trHeight w:val="290"/>
        </w:trPr>
        <w:tc>
          <w:tcPr>
            <w:tcW w:w="1241" w:type="dxa"/>
            <w:tcBorders>
              <w:top w:val="single" w:sz="6" w:space="0" w:color="auto"/>
              <w:left w:val="single" w:sz="6" w:space="0" w:color="auto"/>
              <w:bottom w:val="single" w:sz="6" w:space="0" w:color="auto"/>
              <w:right w:val="single" w:sz="6" w:space="0" w:color="auto"/>
            </w:tcBorders>
          </w:tcPr>
          <w:p w14:paraId="3D3B6422" w14:textId="77777777" w:rsidR="00E244FC" w:rsidRPr="00A93185" w:rsidRDefault="00E244FC">
            <w:pPr>
              <w:adjustRightInd w:val="0"/>
              <w:spacing w:line="240" w:lineRule="auto"/>
              <w:ind w:firstLine="0"/>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Bangladesh</w:t>
            </w:r>
          </w:p>
        </w:tc>
        <w:tc>
          <w:tcPr>
            <w:tcW w:w="1241" w:type="dxa"/>
            <w:tcBorders>
              <w:top w:val="single" w:sz="6" w:space="0" w:color="auto"/>
              <w:left w:val="single" w:sz="6" w:space="0" w:color="auto"/>
              <w:bottom w:val="single" w:sz="6" w:space="0" w:color="auto"/>
              <w:right w:val="single" w:sz="6" w:space="0" w:color="auto"/>
            </w:tcBorders>
          </w:tcPr>
          <w:p w14:paraId="2A7D3F26"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159</w:t>
            </w:r>
          </w:p>
        </w:tc>
        <w:tc>
          <w:tcPr>
            <w:tcW w:w="1240" w:type="dxa"/>
            <w:tcBorders>
              <w:top w:val="single" w:sz="6" w:space="0" w:color="auto"/>
              <w:left w:val="single" w:sz="6" w:space="0" w:color="auto"/>
              <w:bottom w:val="single" w:sz="6" w:space="0" w:color="auto"/>
              <w:right w:val="single" w:sz="6" w:space="0" w:color="auto"/>
            </w:tcBorders>
          </w:tcPr>
          <w:p w14:paraId="21EC63A2"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0.5</w:t>
            </w:r>
          </w:p>
        </w:tc>
        <w:tc>
          <w:tcPr>
            <w:tcW w:w="1032" w:type="dxa"/>
            <w:tcBorders>
              <w:top w:val="single" w:sz="6" w:space="0" w:color="auto"/>
              <w:left w:val="single" w:sz="6" w:space="0" w:color="auto"/>
              <w:bottom w:val="single" w:sz="6" w:space="0" w:color="auto"/>
              <w:right w:val="single" w:sz="6" w:space="0" w:color="auto"/>
            </w:tcBorders>
          </w:tcPr>
          <w:p w14:paraId="04B6F4A1" w14:textId="77777777" w:rsidR="00E244FC" w:rsidRPr="00A93185" w:rsidRDefault="00E244FC">
            <w:pPr>
              <w:adjustRightInd w:val="0"/>
              <w:spacing w:line="240" w:lineRule="auto"/>
              <w:ind w:firstLine="0"/>
              <w:jc w:val="right"/>
              <w:rPr>
                <w:rFonts w:asciiTheme="minorHAnsi" w:eastAsiaTheme="minorHAnsi" w:hAnsiTheme="minorHAnsi" w:cstheme="minorHAnsi"/>
                <w:color w:val="000000"/>
                <w:sz w:val="20"/>
                <w:szCs w:val="20"/>
                <w:lang w:val="en-AU"/>
              </w:rPr>
            </w:pPr>
            <w:r w:rsidRPr="00A93185">
              <w:rPr>
                <w:rFonts w:asciiTheme="minorHAnsi" w:eastAsiaTheme="minorHAnsi" w:hAnsiTheme="minorHAnsi" w:cstheme="minorHAnsi"/>
                <w:color w:val="000000"/>
                <w:sz w:val="20"/>
                <w:szCs w:val="20"/>
                <w:lang w:val="en-AU"/>
              </w:rPr>
              <w:t>10</w:t>
            </w:r>
          </w:p>
        </w:tc>
      </w:tr>
    </w:tbl>
    <w:p w14:paraId="289090E1" w14:textId="77777777" w:rsidR="00C72F19" w:rsidRPr="00C72F19" w:rsidRDefault="00C72F19" w:rsidP="00C72F19">
      <w:pPr>
        <w:pStyle w:val="NoSpacing"/>
        <w:rPr>
          <w:rFonts w:cstheme="minorHAnsi"/>
          <w:sz w:val="20"/>
          <w:szCs w:val="20"/>
          <w:lang w:val="en-AU"/>
        </w:rPr>
      </w:pPr>
      <w:r w:rsidRPr="00C72F19">
        <w:rPr>
          <w:rFonts w:cstheme="minorHAnsi"/>
          <w:sz w:val="20"/>
          <w:szCs w:val="20"/>
        </w:rPr>
        <w:t>The World Factbook. Central Intelligence Agency. October 5, 2019. https://www.cia.gov/library/publications/the-world-factbook</w:t>
      </w:r>
    </w:p>
    <w:p w14:paraId="596A4808" w14:textId="77777777" w:rsidR="00476460" w:rsidRPr="00A93185" w:rsidRDefault="00476460" w:rsidP="00476460">
      <w:pPr>
        <w:pStyle w:val="NoSpacing"/>
        <w:rPr>
          <w:rFonts w:cstheme="minorHAnsi"/>
          <w:sz w:val="20"/>
          <w:szCs w:val="20"/>
        </w:rPr>
      </w:pPr>
    </w:p>
    <w:p w14:paraId="5D5A3425" w14:textId="77777777" w:rsidR="00592644" w:rsidRPr="00A93185" w:rsidRDefault="00592644" w:rsidP="00476460">
      <w:pPr>
        <w:pStyle w:val="NoSpacing"/>
        <w:rPr>
          <w:rFonts w:cstheme="minorHAnsi"/>
          <w:b/>
          <w:sz w:val="20"/>
          <w:szCs w:val="20"/>
        </w:rPr>
      </w:pPr>
      <w:r w:rsidRPr="00A93185">
        <w:rPr>
          <w:rFonts w:cstheme="minorHAnsi"/>
          <w:b/>
          <w:sz w:val="20"/>
          <w:szCs w:val="20"/>
        </w:rPr>
        <w:t>The Life of Siddhartha Gautama</w:t>
      </w:r>
    </w:p>
    <w:p w14:paraId="688F5617"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At birth it was prophesized that Gautama would be either a great king or great monk.</w:t>
      </w:r>
    </w:p>
    <w:p w14:paraId="5DE6AAB6"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His father the King guarded him from seeing suffering. </w:t>
      </w:r>
    </w:p>
    <w:p w14:paraId="752FF9B5"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About 30 years old he travelled the land in a chariot (his father pre-cleared the area) but nevertheless he saw an old person, a sick person, a funeral, and a monk.</w:t>
      </w:r>
    </w:p>
    <w:p w14:paraId="4C8B7CAE" w14:textId="77777777" w:rsidR="00476460" w:rsidRPr="00A93185" w:rsidRDefault="00476460" w:rsidP="00476460">
      <w:pPr>
        <w:pStyle w:val="NoSpacing"/>
        <w:rPr>
          <w:rFonts w:cstheme="minorHAnsi"/>
          <w:sz w:val="20"/>
          <w:szCs w:val="20"/>
        </w:rPr>
      </w:pPr>
    </w:p>
    <w:p w14:paraId="1E3AF6A8" w14:textId="77777777" w:rsidR="00592644" w:rsidRPr="00A93185" w:rsidRDefault="00592644" w:rsidP="00476460">
      <w:pPr>
        <w:pStyle w:val="NoSpacing"/>
        <w:rPr>
          <w:rFonts w:cstheme="minorHAnsi"/>
          <w:b/>
          <w:sz w:val="20"/>
          <w:szCs w:val="20"/>
        </w:rPr>
      </w:pPr>
      <w:r w:rsidRPr="00A93185">
        <w:rPr>
          <w:rFonts w:cstheme="minorHAnsi"/>
          <w:b/>
          <w:sz w:val="20"/>
          <w:szCs w:val="20"/>
        </w:rPr>
        <w:t>The Life of Siddhartha Gautama (2)</w:t>
      </w:r>
    </w:p>
    <w:p w14:paraId="57153D88" w14:textId="77777777" w:rsidR="00592644" w:rsidRPr="00A93185" w:rsidRDefault="00592644" w:rsidP="00D87085">
      <w:pPr>
        <w:pStyle w:val="NoSpacing"/>
        <w:numPr>
          <w:ilvl w:val="0"/>
          <w:numId w:val="8"/>
        </w:numPr>
        <w:rPr>
          <w:rFonts w:cstheme="minorHAnsi"/>
          <w:sz w:val="20"/>
          <w:szCs w:val="20"/>
        </w:rPr>
      </w:pPr>
      <w:proofErr w:type="spellStart"/>
      <w:r w:rsidRPr="00A93185">
        <w:rPr>
          <w:rFonts w:cstheme="minorHAnsi"/>
          <w:sz w:val="20"/>
          <w:szCs w:val="20"/>
        </w:rPr>
        <w:t>Guatama</w:t>
      </w:r>
      <w:proofErr w:type="spellEnd"/>
      <w:r w:rsidRPr="00A93185">
        <w:rPr>
          <w:rFonts w:cstheme="minorHAnsi"/>
          <w:sz w:val="20"/>
          <w:szCs w:val="20"/>
        </w:rPr>
        <w:t xml:space="preserve"> left his wife and son, and practiced a life of asceticism.</w:t>
      </w:r>
    </w:p>
    <w:p w14:paraId="64E67494"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After seven years with no real success, he decided to sit under a tree till he reached enlightenment. </w:t>
      </w:r>
    </w:p>
    <w:p w14:paraId="78133A5D"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“He became the Buddha, "the Enlightened One." He realized that it was neither in self-indulgence nor in self-denial, but instead in a middle way, that one could find enlightenment.” (</w:t>
      </w:r>
      <w:proofErr w:type="spellStart"/>
      <w:r w:rsidRPr="00A93185">
        <w:rPr>
          <w:rFonts w:cstheme="minorHAnsi"/>
          <w:sz w:val="20"/>
          <w:szCs w:val="20"/>
        </w:rPr>
        <w:t>Corduan</w:t>
      </w:r>
      <w:proofErr w:type="spellEnd"/>
      <w:r w:rsidRPr="00A93185">
        <w:rPr>
          <w:rFonts w:cstheme="minorHAnsi"/>
          <w:sz w:val="20"/>
          <w:szCs w:val="20"/>
        </w:rPr>
        <w:t>, Pocket Guide)</w:t>
      </w:r>
    </w:p>
    <w:p w14:paraId="14B2F182" w14:textId="77777777" w:rsidR="00476460" w:rsidRPr="00A93185" w:rsidRDefault="00476460" w:rsidP="00476460">
      <w:pPr>
        <w:pStyle w:val="NoSpacing"/>
        <w:rPr>
          <w:rFonts w:cstheme="minorHAnsi"/>
          <w:sz w:val="20"/>
          <w:szCs w:val="20"/>
        </w:rPr>
      </w:pPr>
    </w:p>
    <w:p w14:paraId="2FE7B51C" w14:textId="77777777" w:rsidR="00592644" w:rsidRPr="00A93185" w:rsidRDefault="00592644" w:rsidP="00476460">
      <w:pPr>
        <w:pStyle w:val="NoSpacing"/>
        <w:rPr>
          <w:rFonts w:cstheme="minorHAnsi"/>
          <w:b/>
          <w:sz w:val="20"/>
          <w:szCs w:val="20"/>
        </w:rPr>
      </w:pPr>
      <w:r w:rsidRPr="00A93185">
        <w:rPr>
          <w:rFonts w:cstheme="minorHAnsi"/>
          <w:b/>
          <w:sz w:val="20"/>
          <w:szCs w:val="20"/>
        </w:rPr>
        <w:t>The Four Noble Truths</w:t>
      </w:r>
    </w:p>
    <w:p w14:paraId="671BC571" w14:textId="77777777" w:rsidR="00592644" w:rsidRPr="00A93185" w:rsidRDefault="00592644" w:rsidP="006E343D">
      <w:pPr>
        <w:pStyle w:val="NoSpacing"/>
        <w:numPr>
          <w:ilvl w:val="0"/>
          <w:numId w:val="13"/>
        </w:numPr>
        <w:rPr>
          <w:rFonts w:cstheme="minorHAnsi"/>
          <w:sz w:val="20"/>
          <w:szCs w:val="20"/>
        </w:rPr>
      </w:pPr>
      <w:r w:rsidRPr="00A93185">
        <w:rPr>
          <w:rFonts w:cstheme="minorHAnsi"/>
          <w:sz w:val="20"/>
          <w:szCs w:val="20"/>
        </w:rPr>
        <w:t>Life is full of suffering (dukkha).</w:t>
      </w:r>
    </w:p>
    <w:p w14:paraId="2F726AD3" w14:textId="77777777" w:rsidR="00592644" w:rsidRPr="00A93185" w:rsidRDefault="00592644" w:rsidP="006E343D">
      <w:pPr>
        <w:pStyle w:val="NoSpacing"/>
        <w:numPr>
          <w:ilvl w:val="0"/>
          <w:numId w:val="13"/>
        </w:numPr>
        <w:rPr>
          <w:rFonts w:cstheme="minorHAnsi"/>
          <w:sz w:val="20"/>
          <w:szCs w:val="20"/>
        </w:rPr>
      </w:pPr>
      <w:r w:rsidRPr="00A93185">
        <w:rPr>
          <w:rFonts w:cstheme="minorHAnsi"/>
          <w:sz w:val="20"/>
          <w:szCs w:val="20"/>
        </w:rPr>
        <w:t>Suffering has a cause, namely as the result of attachment/desire.</w:t>
      </w:r>
    </w:p>
    <w:p w14:paraId="5378F445" w14:textId="77777777" w:rsidR="00592644" w:rsidRPr="00A93185" w:rsidRDefault="00592644" w:rsidP="006E343D">
      <w:pPr>
        <w:pStyle w:val="NoSpacing"/>
        <w:numPr>
          <w:ilvl w:val="0"/>
          <w:numId w:val="13"/>
        </w:numPr>
        <w:rPr>
          <w:rFonts w:cstheme="minorHAnsi"/>
          <w:sz w:val="20"/>
          <w:szCs w:val="20"/>
        </w:rPr>
      </w:pPr>
      <w:r w:rsidRPr="00A93185">
        <w:rPr>
          <w:rFonts w:cstheme="minorHAnsi"/>
          <w:sz w:val="20"/>
          <w:szCs w:val="20"/>
        </w:rPr>
        <w:lastRenderedPageBreak/>
        <w:t>Suffering can end when desire ends.</w:t>
      </w:r>
    </w:p>
    <w:p w14:paraId="623FF02D" w14:textId="77777777" w:rsidR="00592644" w:rsidRPr="00A93185" w:rsidRDefault="00592644" w:rsidP="006E343D">
      <w:pPr>
        <w:pStyle w:val="NoSpacing"/>
        <w:numPr>
          <w:ilvl w:val="0"/>
          <w:numId w:val="13"/>
        </w:numPr>
        <w:rPr>
          <w:rFonts w:cstheme="minorHAnsi"/>
          <w:sz w:val="20"/>
          <w:szCs w:val="20"/>
        </w:rPr>
      </w:pPr>
      <w:r w:rsidRPr="00A93185">
        <w:rPr>
          <w:rFonts w:cstheme="minorHAnsi"/>
          <w:sz w:val="20"/>
          <w:szCs w:val="20"/>
        </w:rPr>
        <w:t>The way to end desire is to follow the Noble Eightfold Path.</w:t>
      </w:r>
    </w:p>
    <w:p w14:paraId="49EDEAE1" w14:textId="77777777" w:rsidR="00476460" w:rsidRPr="00A93185" w:rsidRDefault="00476460" w:rsidP="00476460">
      <w:pPr>
        <w:pStyle w:val="NoSpacing"/>
        <w:rPr>
          <w:rFonts w:cstheme="minorHAnsi"/>
          <w:sz w:val="20"/>
          <w:szCs w:val="20"/>
        </w:rPr>
      </w:pPr>
    </w:p>
    <w:p w14:paraId="47588F3B" w14:textId="77777777" w:rsidR="00592644" w:rsidRPr="00A93185" w:rsidRDefault="00592644" w:rsidP="00476460">
      <w:pPr>
        <w:pStyle w:val="NoSpacing"/>
        <w:rPr>
          <w:rFonts w:cstheme="minorHAnsi"/>
          <w:b/>
          <w:sz w:val="20"/>
          <w:szCs w:val="20"/>
        </w:rPr>
      </w:pPr>
      <w:r w:rsidRPr="00A93185">
        <w:rPr>
          <w:rFonts w:cstheme="minorHAnsi"/>
          <w:b/>
          <w:sz w:val="20"/>
          <w:szCs w:val="20"/>
        </w:rPr>
        <w:t>The Noble Eightfold Path</w:t>
      </w:r>
    </w:p>
    <w:p w14:paraId="2B7BADF1" w14:textId="77777777" w:rsidR="00592644" w:rsidRPr="00A93185" w:rsidRDefault="00592644" w:rsidP="009E384C">
      <w:pPr>
        <w:pStyle w:val="NoSpacing"/>
        <w:ind w:firstLine="360"/>
        <w:rPr>
          <w:rFonts w:cstheme="minorHAnsi"/>
          <w:sz w:val="20"/>
          <w:szCs w:val="20"/>
        </w:rPr>
      </w:pPr>
      <w:r w:rsidRPr="00A93185">
        <w:rPr>
          <w:rFonts w:cstheme="minorHAnsi"/>
          <w:sz w:val="20"/>
          <w:szCs w:val="20"/>
        </w:rPr>
        <w:t>Wisdom</w:t>
      </w:r>
      <w:r w:rsidR="009E384C" w:rsidRPr="00A93185">
        <w:rPr>
          <w:rFonts w:cstheme="minorHAnsi"/>
          <w:sz w:val="20"/>
          <w:szCs w:val="20"/>
        </w:rPr>
        <w:tab/>
      </w:r>
      <w:r w:rsidR="009E384C" w:rsidRPr="00A93185">
        <w:rPr>
          <w:rFonts w:cstheme="minorHAnsi"/>
          <w:sz w:val="20"/>
          <w:szCs w:val="20"/>
        </w:rPr>
        <w:tab/>
      </w:r>
      <w:r w:rsidR="009E384C" w:rsidRPr="00A93185">
        <w:rPr>
          <w:rFonts w:cstheme="minorHAnsi"/>
          <w:sz w:val="20"/>
          <w:szCs w:val="20"/>
        </w:rPr>
        <w:tab/>
        <w:t xml:space="preserve">1. </w:t>
      </w:r>
      <w:r w:rsidRPr="00A93185">
        <w:rPr>
          <w:rFonts w:cstheme="minorHAnsi"/>
          <w:sz w:val="20"/>
          <w:szCs w:val="20"/>
        </w:rPr>
        <w:t>Right views (pure faith)</w:t>
      </w:r>
    </w:p>
    <w:p w14:paraId="42CCB26B" w14:textId="77777777" w:rsidR="00592644" w:rsidRPr="00A93185" w:rsidRDefault="009E384C" w:rsidP="009E384C">
      <w:pPr>
        <w:pStyle w:val="NoSpacing"/>
        <w:ind w:left="2160" w:firstLine="720"/>
        <w:rPr>
          <w:rFonts w:cstheme="minorHAnsi"/>
          <w:sz w:val="20"/>
          <w:szCs w:val="20"/>
        </w:rPr>
      </w:pPr>
      <w:r w:rsidRPr="00A93185">
        <w:rPr>
          <w:rFonts w:cstheme="minorHAnsi"/>
          <w:sz w:val="20"/>
          <w:szCs w:val="20"/>
        </w:rPr>
        <w:t xml:space="preserve">2. </w:t>
      </w:r>
      <w:r w:rsidR="00592644" w:rsidRPr="00A93185">
        <w:rPr>
          <w:rFonts w:cstheme="minorHAnsi"/>
          <w:sz w:val="20"/>
          <w:szCs w:val="20"/>
        </w:rPr>
        <w:t>Right aspiration (pure will)</w:t>
      </w:r>
    </w:p>
    <w:p w14:paraId="41E591BB" w14:textId="77777777" w:rsidR="00592644" w:rsidRPr="00A93185" w:rsidRDefault="00592644" w:rsidP="009E384C">
      <w:pPr>
        <w:pStyle w:val="NoSpacing"/>
        <w:ind w:left="360"/>
        <w:rPr>
          <w:rFonts w:cstheme="minorHAnsi"/>
          <w:sz w:val="20"/>
          <w:szCs w:val="20"/>
        </w:rPr>
      </w:pPr>
      <w:r w:rsidRPr="00A93185">
        <w:rPr>
          <w:rFonts w:cstheme="minorHAnsi"/>
          <w:sz w:val="20"/>
          <w:szCs w:val="20"/>
        </w:rPr>
        <w:t>Ethical Conduct</w:t>
      </w:r>
      <w:r w:rsidR="009E384C" w:rsidRPr="00A93185">
        <w:rPr>
          <w:rFonts w:cstheme="minorHAnsi"/>
          <w:sz w:val="20"/>
          <w:szCs w:val="20"/>
        </w:rPr>
        <w:t xml:space="preserve"> </w:t>
      </w:r>
      <w:r w:rsidRPr="00A93185">
        <w:rPr>
          <w:rFonts w:cstheme="minorHAnsi"/>
          <w:sz w:val="20"/>
          <w:szCs w:val="20"/>
        </w:rPr>
        <w:t xml:space="preserve">Right </w:t>
      </w:r>
      <w:r w:rsidR="009E384C" w:rsidRPr="00A93185">
        <w:rPr>
          <w:rFonts w:cstheme="minorHAnsi"/>
          <w:sz w:val="20"/>
          <w:szCs w:val="20"/>
        </w:rPr>
        <w:tab/>
        <w:t xml:space="preserve">3. </w:t>
      </w:r>
      <w:r w:rsidRPr="00A93185">
        <w:rPr>
          <w:rFonts w:cstheme="minorHAnsi"/>
          <w:sz w:val="20"/>
          <w:szCs w:val="20"/>
        </w:rPr>
        <w:t>speech (pure words)</w:t>
      </w:r>
    </w:p>
    <w:p w14:paraId="1F148B20" w14:textId="77777777" w:rsidR="00592644" w:rsidRPr="00A93185" w:rsidRDefault="009E384C" w:rsidP="009E384C">
      <w:pPr>
        <w:pStyle w:val="NoSpacing"/>
        <w:ind w:left="2880"/>
        <w:rPr>
          <w:rFonts w:cstheme="minorHAnsi"/>
          <w:sz w:val="20"/>
          <w:szCs w:val="20"/>
        </w:rPr>
      </w:pPr>
      <w:r w:rsidRPr="00A93185">
        <w:rPr>
          <w:rFonts w:cstheme="minorHAnsi"/>
          <w:sz w:val="20"/>
          <w:szCs w:val="20"/>
        </w:rPr>
        <w:t xml:space="preserve">4. </w:t>
      </w:r>
      <w:r w:rsidR="00592644" w:rsidRPr="00A93185">
        <w:rPr>
          <w:rFonts w:cstheme="minorHAnsi"/>
          <w:sz w:val="20"/>
          <w:szCs w:val="20"/>
        </w:rPr>
        <w:t>Right conduct (pure actions)</w:t>
      </w:r>
    </w:p>
    <w:p w14:paraId="722A1C72" w14:textId="77777777" w:rsidR="00592644" w:rsidRPr="00A93185" w:rsidRDefault="009E384C" w:rsidP="009E384C">
      <w:pPr>
        <w:pStyle w:val="NoSpacing"/>
        <w:ind w:left="2160" w:firstLine="720"/>
        <w:rPr>
          <w:rFonts w:cstheme="minorHAnsi"/>
          <w:sz w:val="20"/>
          <w:szCs w:val="20"/>
        </w:rPr>
      </w:pPr>
      <w:r w:rsidRPr="00A93185">
        <w:rPr>
          <w:rFonts w:cstheme="minorHAnsi"/>
          <w:sz w:val="20"/>
          <w:szCs w:val="20"/>
        </w:rPr>
        <w:t xml:space="preserve">5. </w:t>
      </w:r>
      <w:r w:rsidR="00592644" w:rsidRPr="00A93185">
        <w:rPr>
          <w:rFonts w:cstheme="minorHAnsi"/>
          <w:sz w:val="20"/>
          <w:szCs w:val="20"/>
        </w:rPr>
        <w:t>Right livelihood (pure work for a living)</w:t>
      </w:r>
    </w:p>
    <w:p w14:paraId="549228BD" w14:textId="77777777" w:rsidR="00592644" w:rsidRPr="00A93185" w:rsidRDefault="00592644" w:rsidP="009E384C">
      <w:pPr>
        <w:pStyle w:val="NoSpacing"/>
        <w:ind w:left="360"/>
        <w:rPr>
          <w:rFonts w:cstheme="minorHAnsi"/>
          <w:sz w:val="20"/>
          <w:szCs w:val="20"/>
        </w:rPr>
      </w:pPr>
      <w:r w:rsidRPr="00A93185">
        <w:rPr>
          <w:rFonts w:cstheme="minorHAnsi"/>
          <w:sz w:val="20"/>
          <w:szCs w:val="20"/>
        </w:rPr>
        <w:t>Mental Discipline</w:t>
      </w:r>
      <w:r w:rsidR="009E384C" w:rsidRPr="00A93185">
        <w:rPr>
          <w:rFonts w:cstheme="minorHAnsi"/>
          <w:sz w:val="20"/>
          <w:szCs w:val="20"/>
        </w:rPr>
        <w:tab/>
      </w:r>
      <w:r w:rsidR="009E384C" w:rsidRPr="00A93185">
        <w:rPr>
          <w:rFonts w:cstheme="minorHAnsi"/>
          <w:sz w:val="20"/>
          <w:szCs w:val="20"/>
        </w:rPr>
        <w:tab/>
        <w:t xml:space="preserve">6. </w:t>
      </w:r>
      <w:r w:rsidRPr="00A93185">
        <w:rPr>
          <w:rFonts w:cstheme="minorHAnsi"/>
          <w:sz w:val="20"/>
          <w:szCs w:val="20"/>
        </w:rPr>
        <w:t>Right effort (pure attention)</w:t>
      </w:r>
    </w:p>
    <w:p w14:paraId="0631C716" w14:textId="77777777" w:rsidR="00592644" w:rsidRPr="00A93185" w:rsidRDefault="009E384C" w:rsidP="009E384C">
      <w:pPr>
        <w:pStyle w:val="NoSpacing"/>
        <w:ind w:left="2880"/>
        <w:rPr>
          <w:rFonts w:cstheme="minorHAnsi"/>
          <w:sz w:val="20"/>
          <w:szCs w:val="20"/>
        </w:rPr>
      </w:pPr>
      <w:r w:rsidRPr="00A93185">
        <w:rPr>
          <w:rFonts w:cstheme="minorHAnsi"/>
          <w:sz w:val="20"/>
          <w:szCs w:val="20"/>
        </w:rPr>
        <w:t xml:space="preserve">7. </w:t>
      </w:r>
      <w:r w:rsidR="00592644" w:rsidRPr="00A93185">
        <w:rPr>
          <w:rFonts w:cstheme="minorHAnsi"/>
          <w:sz w:val="20"/>
          <w:szCs w:val="20"/>
        </w:rPr>
        <w:t>Right mindfulness (pure memory)</w:t>
      </w:r>
    </w:p>
    <w:p w14:paraId="3EAF4419" w14:textId="77777777" w:rsidR="00592644" w:rsidRPr="00A93185" w:rsidRDefault="009E384C" w:rsidP="009E384C">
      <w:pPr>
        <w:pStyle w:val="NoSpacing"/>
        <w:ind w:left="2880"/>
        <w:rPr>
          <w:rFonts w:cstheme="minorHAnsi"/>
          <w:sz w:val="20"/>
          <w:szCs w:val="20"/>
        </w:rPr>
      </w:pPr>
      <w:r w:rsidRPr="00A93185">
        <w:rPr>
          <w:rFonts w:cstheme="minorHAnsi"/>
          <w:sz w:val="20"/>
          <w:szCs w:val="20"/>
        </w:rPr>
        <w:t xml:space="preserve">8. </w:t>
      </w:r>
      <w:r w:rsidR="00592644" w:rsidRPr="00A93185">
        <w:rPr>
          <w:rFonts w:cstheme="minorHAnsi"/>
          <w:sz w:val="20"/>
          <w:szCs w:val="20"/>
        </w:rPr>
        <w:t>Right contemplation (pure meditation)</w:t>
      </w:r>
    </w:p>
    <w:p w14:paraId="64D45A42" w14:textId="77777777" w:rsidR="00476460" w:rsidRPr="00A93185" w:rsidRDefault="00476460" w:rsidP="00476460">
      <w:pPr>
        <w:pStyle w:val="NoSpacing"/>
        <w:rPr>
          <w:rFonts w:cstheme="minorHAnsi"/>
          <w:sz w:val="20"/>
          <w:szCs w:val="20"/>
        </w:rPr>
      </w:pPr>
    </w:p>
    <w:p w14:paraId="41977463" w14:textId="77777777" w:rsidR="00592644" w:rsidRPr="00A93185" w:rsidRDefault="00592644" w:rsidP="00476460">
      <w:pPr>
        <w:pStyle w:val="NoSpacing"/>
        <w:rPr>
          <w:rFonts w:cstheme="minorHAnsi"/>
          <w:b/>
          <w:sz w:val="20"/>
          <w:szCs w:val="20"/>
        </w:rPr>
      </w:pPr>
      <w:r w:rsidRPr="00A93185">
        <w:rPr>
          <w:rFonts w:cstheme="minorHAnsi"/>
          <w:b/>
          <w:sz w:val="20"/>
          <w:szCs w:val="20"/>
        </w:rPr>
        <w:t>The Ten Precepts</w:t>
      </w:r>
    </w:p>
    <w:tbl>
      <w:tblPr>
        <w:tblW w:w="10380" w:type="dxa"/>
        <w:tblInd w:w="93" w:type="dxa"/>
        <w:tblLook w:val="0600" w:firstRow="0" w:lastRow="0" w:firstColumn="0" w:lastColumn="0" w:noHBand="1" w:noVBand="1"/>
      </w:tblPr>
      <w:tblGrid>
        <w:gridCol w:w="3460"/>
        <w:gridCol w:w="3460"/>
        <w:gridCol w:w="3460"/>
      </w:tblGrid>
      <w:tr w:rsidR="00A722E1" w:rsidRPr="00A93185" w14:paraId="29E700E9" w14:textId="77777777" w:rsidTr="00A722E1">
        <w:trPr>
          <w:trHeight w:val="315"/>
        </w:trPr>
        <w:tc>
          <w:tcPr>
            <w:tcW w:w="3460" w:type="dxa"/>
            <w:tcBorders>
              <w:top w:val="single" w:sz="8" w:space="0" w:color="93A299"/>
              <w:left w:val="single" w:sz="8" w:space="0" w:color="93A299"/>
              <w:bottom w:val="single" w:sz="8" w:space="0" w:color="93A299"/>
              <w:right w:val="single" w:sz="8" w:space="0" w:color="93A299"/>
            </w:tcBorders>
            <w:shd w:val="clear" w:color="000000" w:fill="EEF0EF"/>
            <w:vAlign w:val="bottom"/>
            <w:hideMark/>
          </w:tcPr>
          <w:p w14:paraId="6A58CEB5" w14:textId="77777777" w:rsidR="00A722E1" w:rsidRPr="00A93185" w:rsidRDefault="00A722E1" w:rsidP="00A722E1">
            <w:pPr>
              <w:autoSpaceDE/>
              <w:autoSpaceDN/>
              <w:spacing w:line="240" w:lineRule="auto"/>
              <w:ind w:firstLine="0"/>
              <w:rPr>
                <w:rFonts w:asciiTheme="minorHAnsi" w:hAnsiTheme="minorHAnsi" w:cstheme="minorHAnsi"/>
                <w:b/>
                <w:bCs/>
                <w:color w:val="292934"/>
                <w:sz w:val="20"/>
                <w:szCs w:val="20"/>
              </w:rPr>
            </w:pPr>
            <w:r w:rsidRPr="00A93185">
              <w:rPr>
                <w:rFonts w:asciiTheme="minorHAnsi" w:hAnsiTheme="minorHAnsi" w:cstheme="minorHAnsi"/>
                <w:b/>
                <w:bCs/>
                <w:color w:val="292934"/>
                <w:sz w:val="20"/>
                <w:szCs w:val="20"/>
              </w:rPr>
              <w:t>Monks and Laity</w:t>
            </w:r>
          </w:p>
        </w:tc>
        <w:tc>
          <w:tcPr>
            <w:tcW w:w="3460" w:type="dxa"/>
            <w:tcBorders>
              <w:top w:val="single" w:sz="8" w:space="0" w:color="93A299"/>
              <w:left w:val="nil"/>
              <w:bottom w:val="single" w:sz="8" w:space="0" w:color="93A299"/>
              <w:right w:val="single" w:sz="8" w:space="0" w:color="93A299"/>
            </w:tcBorders>
            <w:shd w:val="clear" w:color="000000" w:fill="EEF0EF"/>
            <w:vAlign w:val="bottom"/>
            <w:hideMark/>
          </w:tcPr>
          <w:p w14:paraId="6BFEE04D" w14:textId="77777777" w:rsidR="00A722E1" w:rsidRPr="00A93185" w:rsidRDefault="00A722E1" w:rsidP="00A722E1">
            <w:pPr>
              <w:autoSpaceDE/>
              <w:autoSpaceDN/>
              <w:spacing w:line="240" w:lineRule="auto"/>
              <w:ind w:firstLine="0"/>
              <w:rPr>
                <w:rFonts w:asciiTheme="minorHAnsi" w:hAnsiTheme="minorHAnsi" w:cstheme="minorHAnsi"/>
                <w:b/>
                <w:bCs/>
                <w:color w:val="292934"/>
                <w:sz w:val="20"/>
                <w:szCs w:val="20"/>
              </w:rPr>
            </w:pPr>
            <w:r w:rsidRPr="00A93185">
              <w:rPr>
                <w:rFonts w:asciiTheme="minorHAnsi" w:hAnsiTheme="minorHAnsi" w:cstheme="minorHAnsi"/>
                <w:b/>
                <w:bCs/>
                <w:color w:val="292934"/>
                <w:sz w:val="20"/>
                <w:szCs w:val="20"/>
              </w:rPr>
              <w:t>Monks and Laity on Special Days</w:t>
            </w:r>
          </w:p>
        </w:tc>
        <w:tc>
          <w:tcPr>
            <w:tcW w:w="3460" w:type="dxa"/>
            <w:tcBorders>
              <w:top w:val="single" w:sz="8" w:space="0" w:color="93A299"/>
              <w:left w:val="nil"/>
              <w:bottom w:val="single" w:sz="8" w:space="0" w:color="93A299"/>
              <w:right w:val="single" w:sz="8" w:space="0" w:color="93A299"/>
            </w:tcBorders>
            <w:shd w:val="clear" w:color="000000" w:fill="EEF0EF"/>
            <w:vAlign w:val="bottom"/>
            <w:hideMark/>
          </w:tcPr>
          <w:p w14:paraId="2BEFCF0D" w14:textId="77777777" w:rsidR="00A722E1" w:rsidRPr="00A93185" w:rsidRDefault="00A722E1" w:rsidP="00A722E1">
            <w:pPr>
              <w:autoSpaceDE/>
              <w:autoSpaceDN/>
              <w:spacing w:line="240" w:lineRule="auto"/>
              <w:ind w:firstLine="0"/>
              <w:rPr>
                <w:rFonts w:asciiTheme="minorHAnsi" w:hAnsiTheme="minorHAnsi" w:cstheme="minorHAnsi"/>
                <w:b/>
                <w:bCs/>
                <w:color w:val="292934"/>
                <w:sz w:val="20"/>
                <w:szCs w:val="20"/>
              </w:rPr>
            </w:pPr>
            <w:r w:rsidRPr="00A93185">
              <w:rPr>
                <w:rFonts w:asciiTheme="minorHAnsi" w:hAnsiTheme="minorHAnsi" w:cstheme="minorHAnsi"/>
                <w:b/>
                <w:bCs/>
                <w:color w:val="292934"/>
                <w:sz w:val="20"/>
                <w:szCs w:val="20"/>
              </w:rPr>
              <w:t>Monks Only</w:t>
            </w:r>
          </w:p>
        </w:tc>
      </w:tr>
      <w:tr w:rsidR="00A722E1" w:rsidRPr="00A93185" w14:paraId="780D07E6" w14:textId="77777777" w:rsidTr="00A722E1">
        <w:trPr>
          <w:trHeight w:val="315"/>
        </w:trPr>
        <w:tc>
          <w:tcPr>
            <w:tcW w:w="3460" w:type="dxa"/>
            <w:tcBorders>
              <w:top w:val="nil"/>
              <w:left w:val="single" w:sz="8" w:space="0" w:color="93A299"/>
              <w:bottom w:val="single" w:sz="8" w:space="0" w:color="93A299"/>
              <w:right w:val="single" w:sz="8" w:space="0" w:color="93A299"/>
            </w:tcBorders>
            <w:shd w:val="clear" w:color="000000" w:fill="EEF0EF"/>
            <w:vAlign w:val="bottom"/>
            <w:hideMark/>
          </w:tcPr>
          <w:p w14:paraId="1E1AC6A9"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1. Do not harm any living being</w:t>
            </w:r>
          </w:p>
        </w:tc>
        <w:tc>
          <w:tcPr>
            <w:tcW w:w="3460" w:type="dxa"/>
            <w:tcBorders>
              <w:top w:val="nil"/>
              <w:left w:val="nil"/>
              <w:bottom w:val="single" w:sz="8" w:space="0" w:color="93A299"/>
              <w:right w:val="single" w:sz="8" w:space="0" w:color="93A299"/>
            </w:tcBorders>
            <w:shd w:val="clear" w:color="000000" w:fill="EEF0EF"/>
            <w:vAlign w:val="bottom"/>
            <w:hideMark/>
          </w:tcPr>
          <w:p w14:paraId="0443F6F9"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6. Do not eat in excess or after noon</w:t>
            </w:r>
          </w:p>
        </w:tc>
        <w:tc>
          <w:tcPr>
            <w:tcW w:w="3460" w:type="dxa"/>
            <w:tcBorders>
              <w:top w:val="nil"/>
              <w:left w:val="nil"/>
              <w:bottom w:val="single" w:sz="8" w:space="0" w:color="93A299"/>
              <w:right w:val="single" w:sz="8" w:space="0" w:color="93A299"/>
            </w:tcBorders>
            <w:shd w:val="clear" w:color="000000" w:fill="EEF0EF"/>
            <w:vAlign w:val="bottom"/>
            <w:hideMark/>
          </w:tcPr>
          <w:p w14:paraId="3E665D10"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9. Do not sleep on high or wide beds</w:t>
            </w:r>
          </w:p>
        </w:tc>
      </w:tr>
      <w:tr w:rsidR="00A722E1" w:rsidRPr="00A93185" w14:paraId="2F8B2659" w14:textId="77777777" w:rsidTr="00A722E1">
        <w:trPr>
          <w:trHeight w:val="315"/>
        </w:trPr>
        <w:tc>
          <w:tcPr>
            <w:tcW w:w="3460" w:type="dxa"/>
            <w:tcBorders>
              <w:top w:val="nil"/>
              <w:left w:val="single" w:sz="8" w:space="0" w:color="93A299"/>
              <w:bottom w:val="single" w:sz="8" w:space="0" w:color="93A299"/>
              <w:right w:val="single" w:sz="8" w:space="0" w:color="93A299"/>
            </w:tcBorders>
            <w:shd w:val="clear" w:color="000000" w:fill="EEF0EF"/>
            <w:vAlign w:val="bottom"/>
            <w:hideMark/>
          </w:tcPr>
          <w:p w14:paraId="26F501A3"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2. Do not lie</w:t>
            </w:r>
          </w:p>
        </w:tc>
        <w:tc>
          <w:tcPr>
            <w:tcW w:w="3460" w:type="dxa"/>
            <w:tcBorders>
              <w:top w:val="nil"/>
              <w:left w:val="nil"/>
              <w:bottom w:val="single" w:sz="8" w:space="0" w:color="93A299"/>
              <w:right w:val="single" w:sz="8" w:space="0" w:color="93A299"/>
            </w:tcBorders>
            <w:shd w:val="clear" w:color="000000" w:fill="EEF0EF"/>
            <w:vAlign w:val="bottom"/>
            <w:hideMark/>
          </w:tcPr>
          <w:p w14:paraId="204C8017"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7. Do not attend entertainments</w:t>
            </w:r>
          </w:p>
        </w:tc>
        <w:tc>
          <w:tcPr>
            <w:tcW w:w="3460" w:type="dxa"/>
            <w:tcBorders>
              <w:top w:val="nil"/>
              <w:left w:val="nil"/>
              <w:bottom w:val="single" w:sz="8" w:space="0" w:color="93A299"/>
              <w:right w:val="single" w:sz="8" w:space="0" w:color="93A299"/>
            </w:tcBorders>
            <w:shd w:val="clear" w:color="000000" w:fill="EEF0EF"/>
            <w:vAlign w:val="bottom"/>
            <w:hideMark/>
          </w:tcPr>
          <w:p w14:paraId="31DABCD6"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10. Do not touch silver or gold</w:t>
            </w:r>
          </w:p>
        </w:tc>
      </w:tr>
      <w:tr w:rsidR="00A722E1" w:rsidRPr="00A93185" w14:paraId="34F82379" w14:textId="77777777" w:rsidTr="00A722E1">
        <w:trPr>
          <w:trHeight w:val="315"/>
        </w:trPr>
        <w:tc>
          <w:tcPr>
            <w:tcW w:w="3460" w:type="dxa"/>
            <w:tcBorders>
              <w:top w:val="nil"/>
              <w:left w:val="single" w:sz="8" w:space="0" w:color="93A299"/>
              <w:bottom w:val="single" w:sz="8" w:space="0" w:color="93A299"/>
              <w:right w:val="single" w:sz="8" w:space="0" w:color="93A299"/>
            </w:tcBorders>
            <w:shd w:val="clear" w:color="000000" w:fill="EEF0EF"/>
            <w:vAlign w:val="bottom"/>
            <w:hideMark/>
          </w:tcPr>
          <w:p w14:paraId="084AFE8D"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3. Do not steal</w:t>
            </w:r>
          </w:p>
        </w:tc>
        <w:tc>
          <w:tcPr>
            <w:tcW w:w="3460" w:type="dxa"/>
            <w:tcBorders>
              <w:top w:val="nil"/>
              <w:left w:val="nil"/>
              <w:bottom w:val="single" w:sz="8" w:space="0" w:color="93A299"/>
              <w:right w:val="single" w:sz="8" w:space="0" w:color="93A299"/>
            </w:tcBorders>
            <w:shd w:val="clear" w:color="000000" w:fill="EEF0EF"/>
            <w:vAlign w:val="bottom"/>
            <w:hideMark/>
          </w:tcPr>
          <w:p w14:paraId="40140F03"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8. Do not sleep on high or wide beds</w:t>
            </w:r>
          </w:p>
        </w:tc>
        <w:tc>
          <w:tcPr>
            <w:tcW w:w="3460" w:type="dxa"/>
            <w:tcBorders>
              <w:top w:val="nil"/>
              <w:left w:val="nil"/>
              <w:bottom w:val="single" w:sz="8" w:space="0" w:color="93A299"/>
              <w:right w:val="single" w:sz="8" w:space="0" w:color="93A299"/>
            </w:tcBorders>
            <w:shd w:val="clear" w:color="000000" w:fill="EEF0EF"/>
            <w:vAlign w:val="bottom"/>
            <w:hideMark/>
          </w:tcPr>
          <w:p w14:paraId="5C90AADF"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 </w:t>
            </w:r>
          </w:p>
        </w:tc>
      </w:tr>
      <w:tr w:rsidR="00A722E1" w:rsidRPr="00A93185" w14:paraId="45D4FBC8" w14:textId="77777777" w:rsidTr="00A722E1">
        <w:trPr>
          <w:trHeight w:val="540"/>
        </w:trPr>
        <w:tc>
          <w:tcPr>
            <w:tcW w:w="3460" w:type="dxa"/>
            <w:tcBorders>
              <w:top w:val="nil"/>
              <w:left w:val="single" w:sz="8" w:space="0" w:color="93A299"/>
              <w:bottom w:val="single" w:sz="8" w:space="0" w:color="93A299"/>
              <w:right w:val="single" w:sz="8" w:space="0" w:color="93A299"/>
            </w:tcBorders>
            <w:shd w:val="clear" w:color="000000" w:fill="EEF0EF"/>
            <w:vAlign w:val="bottom"/>
            <w:hideMark/>
          </w:tcPr>
          <w:p w14:paraId="2E75B977"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4. Do not engage in sexual immorality (celibacy for monks)</w:t>
            </w:r>
          </w:p>
        </w:tc>
        <w:tc>
          <w:tcPr>
            <w:tcW w:w="3460" w:type="dxa"/>
            <w:tcBorders>
              <w:top w:val="nil"/>
              <w:left w:val="nil"/>
              <w:bottom w:val="single" w:sz="8" w:space="0" w:color="93A299"/>
              <w:right w:val="single" w:sz="8" w:space="0" w:color="93A299"/>
            </w:tcBorders>
            <w:shd w:val="clear" w:color="000000" w:fill="EEF0EF"/>
            <w:vAlign w:val="bottom"/>
            <w:hideMark/>
          </w:tcPr>
          <w:p w14:paraId="7558E245"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 </w:t>
            </w:r>
          </w:p>
        </w:tc>
        <w:tc>
          <w:tcPr>
            <w:tcW w:w="3460" w:type="dxa"/>
            <w:tcBorders>
              <w:top w:val="nil"/>
              <w:left w:val="nil"/>
              <w:bottom w:val="single" w:sz="8" w:space="0" w:color="93A299"/>
              <w:right w:val="single" w:sz="8" w:space="0" w:color="93A299"/>
            </w:tcBorders>
            <w:shd w:val="clear" w:color="000000" w:fill="EEF0EF"/>
            <w:vAlign w:val="bottom"/>
            <w:hideMark/>
          </w:tcPr>
          <w:p w14:paraId="6DED5B50"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 </w:t>
            </w:r>
          </w:p>
        </w:tc>
      </w:tr>
      <w:tr w:rsidR="00A722E1" w:rsidRPr="00A93185" w14:paraId="36C5E93D" w14:textId="77777777" w:rsidTr="00A722E1">
        <w:trPr>
          <w:trHeight w:val="540"/>
        </w:trPr>
        <w:tc>
          <w:tcPr>
            <w:tcW w:w="3460" w:type="dxa"/>
            <w:tcBorders>
              <w:top w:val="nil"/>
              <w:left w:val="single" w:sz="8" w:space="0" w:color="93A299"/>
              <w:bottom w:val="single" w:sz="8" w:space="0" w:color="93A299"/>
              <w:right w:val="single" w:sz="8" w:space="0" w:color="93A299"/>
            </w:tcBorders>
            <w:shd w:val="clear" w:color="000000" w:fill="EEF0EF"/>
            <w:vAlign w:val="bottom"/>
            <w:hideMark/>
          </w:tcPr>
          <w:p w14:paraId="16CBFAE8"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5. Do not consume intoxicating beverages</w:t>
            </w:r>
          </w:p>
        </w:tc>
        <w:tc>
          <w:tcPr>
            <w:tcW w:w="3460" w:type="dxa"/>
            <w:tcBorders>
              <w:top w:val="nil"/>
              <w:left w:val="nil"/>
              <w:bottom w:val="single" w:sz="8" w:space="0" w:color="93A299"/>
              <w:right w:val="single" w:sz="8" w:space="0" w:color="93A299"/>
            </w:tcBorders>
            <w:shd w:val="clear" w:color="000000" w:fill="EEF0EF"/>
            <w:vAlign w:val="bottom"/>
            <w:hideMark/>
          </w:tcPr>
          <w:p w14:paraId="2A654231"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 </w:t>
            </w:r>
          </w:p>
        </w:tc>
        <w:tc>
          <w:tcPr>
            <w:tcW w:w="3460" w:type="dxa"/>
            <w:tcBorders>
              <w:top w:val="nil"/>
              <w:left w:val="nil"/>
              <w:bottom w:val="single" w:sz="8" w:space="0" w:color="93A299"/>
              <w:right w:val="single" w:sz="8" w:space="0" w:color="93A299"/>
            </w:tcBorders>
            <w:shd w:val="clear" w:color="000000" w:fill="EEF0EF"/>
            <w:vAlign w:val="bottom"/>
            <w:hideMark/>
          </w:tcPr>
          <w:p w14:paraId="09A91637" w14:textId="77777777" w:rsidR="00A722E1" w:rsidRPr="00A93185" w:rsidRDefault="00A722E1" w:rsidP="00A722E1">
            <w:pPr>
              <w:autoSpaceDE/>
              <w:autoSpaceDN/>
              <w:spacing w:line="240" w:lineRule="auto"/>
              <w:ind w:firstLine="0"/>
              <w:rPr>
                <w:rFonts w:asciiTheme="minorHAnsi" w:hAnsiTheme="minorHAnsi" w:cstheme="minorHAnsi"/>
                <w:color w:val="292934"/>
                <w:sz w:val="20"/>
                <w:szCs w:val="20"/>
              </w:rPr>
            </w:pPr>
            <w:r w:rsidRPr="00A93185">
              <w:rPr>
                <w:rFonts w:asciiTheme="minorHAnsi" w:hAnsiTheme="minorHAnsi" w:cstheme="minorHAnsi"/>
                <w:color w:val="292934"/>
                <w:sz w:val="20"/>
                <w:szCs w:val="20"/>
              </w:rPr>
              <w:t> </w:t>
            </w:r>
          </w:p>
        </w:tc>
      </w:tr>
    </w:tbl>
    <w:p w14:paraId="619197E8" w14:textId="2EAE81CD" w:rsidR="00476460" w:rsidRPr="00A93185" w:rsidRDefault="00551CCE" w:rsidP="00476460">
      <w:pPr>
        <w:pStyle w:val="NoSpacing"/>
        <w:rPr>
          <w:rFonts w:cstheme="minorHAnsi"/>
          <w:sz w:val="20"/>
          <w:szCs w:val="20"/>
        </w:rPr>
      </w:pPr>
      <w:r w:rsidRPr="00A93185">
        <w:rPr>
          <w:rFonts w:cstheme="minorHAnsi"/>
          <w:sz w:val="20"/>
          <w:szCs w:val="20"/>
        </w:rPr>
        <w:t xml:space="preserve">Winfried </w:t>
      </w:r>
      <w:proofErr w:type="spellStart"/>
      <w:r w:rsidRPr="00A93185">
        <w:rPr>
          <w:rFonts w:cstheme="minorHAnsi"/>
          <w:sz w:val="20"/>
          <w:szCs w:val="20"/>
        </w:rPr>
        <w:t>Corduan</w:t>
      </w:r>
      <w:proofErr w:type="spellEnd"/>
      <w:r w:rsidRPr="00A93185">
        <w:rPr>
          <w:rFonts w:cstheme="minorHAnsi"/>
          <w:sz w:val="20"/>
          <w:szCs w:val="20"/>
        </w:rPr>
        <w:t>. Pocket Guide to World Religions</w:t>
      </w:r>
    </w:p>
    <w:p w14:paraId="77B65755" w14:textId="77777777" w:rsidR="00551CCE" w:rsidRPr="00A93185" w:rsidRDefault="00551CCE" w:rsidP="00476460">
      <w:pPr>
        <w:pStyle w:val="NoSpacing"/>
        <w:rPr>
          <w:rFonts w:cstheme="minorHAnsi"/>
          <w:sz w:val="20"/>
          <w:szCs w:val="20"/>
        </w:rPr>
      </w:pPr>
    </w:p>
    <w:p w14:paraId="297D9BD0" w14:textId="77777777" w:rsidR="00592644" w:rsidRPr="00A93185" w:rsidRDefault="00592644" w:rsidP="00476460">
      <w:pPr>
        <w:pStyle w:val="NoSpacing"/>
        <w:rPr>
          <w:rFonts w:cstheme="minorHAnsi"/>
          <w:b/>
          <w:sz w:val="20"/>
          <w:szCs w:val="20"/>
        </w:rPr>
      </w:pPr>
      <w:r w:rsidRPr="00A93185">
        <w:rPr>
          <w:rFonts w:cstheme="minorHAnsi"/>
          <w:b/>
          <w:sz w:val="20"/>
          <w:szCs w:val="20"/>
        </w:rPr>
        <w:t>Forms / Sects</w:t>
      </w:r>
    </w:p>
    <w:tbl>
      <w:tblPr>
        <w:tblW w:w="5685" w:type="dxa"/>
        <w:tblCellMar>
          <w:left w:w="0" w:type="dxa"/>
          <w:right w:w="0" w:type="dxa"/>
        </w:tblCellMar>
        <w:tblLook w:val="0600" w:firstRow="0" w:lastRow="0" w:firstColumn="0" w:lastColumn="0" w:noHBand="1" w:noVBand="1"/>
      </w:tblPr>
      <w:tblGrid>
        <w:gridCol w:w="2000"/>
        <w:gridCol w:w="1276"/>
        <w:gridCol w:w="2409"/>
      </w:tblGrid>
      <w:tr w:rsidR="003D4171" w:rsidRPr="00A93185" w14:paraId="13C52DEE" w14:textId="77777777" w:rsidTr="00CD69B7">
        <w:trPr>
          <w:trHeight w:val="275"/>
        </w:trPr>
        <w:tc>
          <w:tcPr>
            <w:tcW w:w="2000"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52CF500E" w14:textId="77777777" w:rsidR="00652DAB" w:rsidRPr="00A93185" w:rsidRDefault="003D4171" w:rsidP="003D4171">
            <w:pPr>
              <w:pStyle w:val="NoSpacing"/>
              <w:rPr>
                <w:rFonts w:cstheme="minorHAnsi"/>
                <w:sz w:val="20"/>
                <w:szCs w:val="20"/>
              </w:rPr>
            </w:pPr>
            <w:r w:rsidRPr="00A93185">
              <w:rPr>
                <w:rFonts w:cstheme="minorHAnsi"/>
                <w:sz w:val="20"/>
                <w:szCs w:val="20"/>
              </w:rPr>
              <w:t>Branch</w:t>
            </w:r>
          </w:p>
        </w:tc>
        <w:tc>
          <w:tcPr>
            <w:tcW w:w="1276"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763F0C96" w14:textId="77777777" w:rsidR="00652DAB" w:rsidRPr="00A93185" w:rsidRDefault="003D4171" w:rsidP="003D4171">
            <w:pPr>
              <w:pStyle w:val="NoSpacing"/>
              <w:rPr>
                <w:rFonts w:cstheme="minorHAnsi"/>
                <w:sz w:val="20"/>
                <w:szCs w:val="20"/>
              </w:rPr>
            </w:pPr>
            <w:r w:rsidRPr="00A93185">
              <w:rPr>
                <w:rFonts w:cstheme="minorHAnsi"/>
                <w:sz w:val="20"/>
                <w:szCs w:val="20"/>
              </w:rPr>
              <w:t>Percentage</w:t>
            </w:r>
          </w:p>
        </w:tc>
        <w:tc>
          <w:tcPr>
            <w:tcW w:w="2409"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6BD2DF16" w14:textId="77777777" w:rsidR="00652DAB" w:rsidRPr="00A93185" w:rsidRDefault="003D4171" w:rsidP="003D4171">
            <w:pPr>
              <w:pStyle w:val="NoSpacing"/>
              <w:rPr>
                <w:rFonts w:cstheme="minorHAnsi"/>
                <w:sz w:val="20"/>
                <w:szCs w:val="20"/>
              </w:rPr>
            </w:pPr>
            <w:r w:rsidRPr="00A93185">
              <w:rPr>
                <w:rFonts w:cstheme="minorHAnsi"/>
                <w:sz w:val="20"/>
                <w:szCs w:val="20"/>
              </w:rPr>
              <w:t>Number of Adherents</w:t>
            </w:r>
          </w:p>
        </w:tc>
      </w:tr>
      <w:tr w:rsidR="003D4171" w:rsidRPr="00A93185" w14:paraId="5ADDDCE3" w14:textId="77777777" w:rsidTr="00CD69B7">
        <w:trPr>
          <w:trHeight w:val="397"/>
        </w:trPr>
        <w:tc>
          <w:tcPr>
            <w:tcW w:w="2000"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0E7FBC56" w14:textId="77777777" w:rsidR="00652DAB" w:rsidRPr="00A93185" w:rsidRDefault="003D4171" w:rsidP="003D4171">
            <w:pPr>
              <w:pStyle w:val="NoSpacing"/>
              <w:rPr>
                <w:rFonts w:cstheme="minorHAnsi"/>
                <w:sz w:val="20"/>
                <w:szCs w:val="20"/>
              </w:rPr>
            </w:pPr>
            <w:r w:rsidRPr="00A93185">
              <w:rPr>
                <w:rFonts w:cstheme="minorHAnsi"/>
                <w:sz w:val="20"/>
                <w:szCs w:val="20"/>
              </w:rPr>
              <w:t>Mahayana</w:t>
            </w:r>
          </w:p>
        </w:tc>
        <w:tc>
          <w:tcPr>
            <w:tcW w:w="1276"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5568DD8C" w14:textId="77777777" w:rsidR="00652DAB" w:rsidRPr="00A93185" w:rsidRDefault="003D4171" w:rsidP="003D4171">
            <w:pPr>
              <w:pStyle w:val="NoSpacing"/>
              <w:rPr>
                <w:rFonts w:cstheme="minorHAnsi"/>
                <w:sz w:val="20"/>
                <w:szCs w:val="20"/>
              </w:rPr>
            </w:pPr>
            <w:r w:rsidRPr="00A93185">
              <w:rPr>
                <w:rFonts w:cstheme="minorHAnsi"/>
                <w:sz w:val="20"/>
                <w:szCs w:val="20"/>
              </w:rPr>
              <w:t>56%</w:t>
            </w:r>
          </w:p>
        </w:tc>
        <w:tc>
          <w:tcPr>
            <w:tcW w:w="2409"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33082771" w14:textId="77777777" w:rsidR="00652DAB" w:rsidRPr="00A93185" w:rsidRDefault="003D4171" w:rsidP="003D4171">
            <w:pPr>
              <w:pStyle w:val="NoSpacing"/>
              <w:rPr>
                <w:rFonts w:cstheme="minorHAnsi"/>
                <w:sz w:val="20"/>
                <w:szCs w:val="20"/>
              </w:rPr>
            </w:pPr>
            <w:r w:rsidRPr="00A93185">
              <w:rPr>
                <w:rFonts w:cstheme="minorHAnsi"/>
                <w:sz w:val="20"/>
                <w:szCs w:val="20"/>
              </w:rPr>
              <w:t>185,000,000</w:t>
            </w:r>
          </w:p>
        </w:tc>
      </w:tr>
      <w:tr w:rsidR="003D4171" w:rsidRPr="00A93185" w14:paraId="7846E18E" w14:textId="77777777" w:rsidTr="00CD69B7">
        <w:trPr>
          <w:trHeight w:val="247"/>
        </w:trPr>
        <w:tc>
          <w:tcPr>
            <w:tcW w:w="2000"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0C6FCB35" w14:textId="77777777" w:rsidR="00652DAB" w:rsidRPr="00A93185" w:rsidRDefault="003D4171" w:rsidP="003D4171">
            <w:pPr>
              <w:pStyle w:val="NoSpacing"/>
              <w:rPr>
                <w:rFonts w:cstheme="minorHAnsi"/>
                <w:sz w:val="20"/>
                <w:szCs w:val="20"/>
              </w:rPr>
            </w:pPr>
            <w:r w:rsidRPr="00A93185">
              <w:rPr>
                <w:rFonts w:cstheme="minorHAnsi"/>
                <w:sz w:val="20"/>
                <w:szCs w:val="20"/>
              </w:rPr>
              <w:t>Theravada</w:t>
            </w:r>
          </w:p>
        </w:tc>
        <w:tc>
          <w:tcPr>
            <w:tcW w:w="1276"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37D36275" w14:textId="77777777" w:rsidR="00652DAB" w:rsidRPr="00A93185" w:rsidRDefault="003D4171" w:rsidP="003D4171">
            <w:pPr>
              <w:pStyle w:val="NoSpacing"/>
              <w:rPr>
                <w:rFonts w:cstheme="minorHAnsi"/>
                <w:sz w:val="20"/>
                <w:szCs w:val="20"/>
              </w:rPr>
            </w:pPr>
            <w:r w:rsidRPr="00A93185">
              <w:rPr>
                <w:rFonts w:cstheme="minorHAnsi"/>
                <w:sz w:val="20"/>
                <w:szCs w:val="20"/>
              </w:rPr>
              <w:t>38%</w:t>
            </w:r>
          </w:p>
        </w:tc>
        <w:tc>
          <w:tcPr>
            <w:tcW w:w="2409"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4374F0CE" w14:textId="77777777" w:rsidR="00652DAB" w:rsidRPr="00A93185" w:rsidRDefault="003D4171" w:rsidP="003D4171">
            <w:pPr>
              <w:pStyle w:val="NoSpacing"/>
              <w:rPr>
                <w:rFonts w:cstheme="minorHAnsi"/>
                <w:sz w:val="20"/>
                <w:szCs w:val="20"/>
              </w:rPr>
            </w:pPr>
            <w:r w:rsidRPr="00A93185">
              <w:rPr>
                <w:rFonts w:cstheme="minorHAnsi"/>
                <w:sz w:val="20"/>
                <w:szCs w:val="20"/>
              </w:rPr>
              <w:t>124,000,000</w:t>
            </w:r>
          </w:p>
        </w:tc>
      </w:tr>
      <w:tr w:rsidR="003D4171" w:rsidRPr="00A93185" w14:paraId="768C5CC5" w14:textId="77777777" w:rsidTr="00CD69B7">
        <w:trPr>
          <w:trHeight w:val="379"/>
        </w:trPr>
        <w:tc>
          <w:tcPr>
            <w:tcW w:w="2000"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5247F2CE" w14:textId="77777777" w:rsidR="00652DAB" w:rsidRPr="00A93185" w:rsidRDefault="003D4171" w:rsidP="003D4171">
            <w:pPr>
              <w:pStyle w:val="NoSpacing"/>
              <w:rPr>
                <w:rFonts w:cstheme="minorHAnsi"/>
                <w:sz w:val="20"/>
                <w:szCs w:val="20"/>
              </w:rPr>
            </w:pPr>
            <w:r w:rsidRPr="00A93185">
              <w:rPr>
                <w:rFonts w:cstheme="minorHAnsi"/>
                <w:sz w:val="20"/>
                <w:szCs w:val="20"/>
              </w:rPr>
              <w:t>Vajrayana (Tibetan)</w:t>
            </w:r>
          </w:p>
        </w:tc>
        <w:tc>
          <w:tcPr>
            <w:tcW w:w="1276"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2D3AAA2B" w14:textId="77777777" w:rsidR="00652DAB" w:rsidRPr="00A93185" w:rsidRDefault="003D4171" w:rsidP="003D4171">
            <w:pPr>
              <w:pStyle w:val="NoSpacing"/>
              <w:rPr>
                <w:rFonts w:cstheme="minorHAnsi"/>
                <w:sz w:val="20"/>
                <w:szCs w:val="20"/>
              </w:rPr>
            </w:pPr>
            <w:r w:rsidRPr="00A93185">
              <w:rPr>
                <w:rFonts w:cstheme="minorHAnsi"/>
                <w:sz w:val="20"/>
                <w:szCs w:val="20"/>
              </w:rPr>
              <w:t>6%</w:t>
            </w:r>
          </w:p>
        </w:tc>
        <w:tc>
          <w:tcPr>
            <w:tcW w:w="2409" w:type="dxa"/>
            <w:tcBorders>
              <w:top w:val="single" w:sz="8" w:space="0" w:color="FFFFFF"/>
              <w:left w:val="single" w:sz="8" w:space="0" w:color="FFFFFF"/>
              <w:bottom w:val="single" w:sz="8" w:space="0" w:color="FFFFFF"/>
              <w:right w:val="single" w:sz="8" w:space="0" w:color="FFFFFF"/>
            </w:tcBorders>
            <w:shd w:val="clear" w:color="auto" w:fill="EEF0EF"/>
            <w:tcMar>
              <w:top w:w="15" w:type="dxa"/>
              <w:left w:w="15" w:type="dxa"/>
              <w:bottom w:w="0" w:type="dxa"/>
              <w:right w:w="15" w:type="dxa"/>
            </w:tcMar>
            <w:vAlign w:val="center"/>
            <w:hideMark/>
          </w:tcPr>
          <w:p w14:paraId="3E9F0B96" w14:textId="77777777" w:rsidR="00652DAB" w:rsidRPr="00A93185" w:rsidRDefault="003D4171" w:rsidP="003D4171">
            <w:pPr>
              <w:pStyle w:val="NoSpacing"/>
              <w:rPr>
                <w:rFonts w:cstheme="minorHAnsi"/>
                <w:sz w:val="20"/>
                <w:szCs w:val="20"/>
              </w:rPr>
            </w:pPr>
            <w:r w:rsidRPr="00A93185">
              <w:rPr>
                <w:rFonts w:cstheme="minorHAnsi"/>
                <w:sz w:val="20"/>
                <w:szCs w:val="20"/>
              </w:rPr>
              <w:t>20,000,000</w:t>
            </w:r>
          </w:p>
        </w:tc>
      </w:tr>
    </w:tbl>
    <w:p w14:paraId="326EA6FE" w14:textId="77777777" w:rsidR="00CA5859" w:rsidRPr="00CA5859" w:rsidRDefault="00CA5859" w:rsidP="00CA5859">
      <w:pPr>
        <w:pStyle w:val="NoSpacing"/>
        <w:rPr>
          <w:rFonts w:cstheme="minorHAnsi"/>
          <w:sz w:val="20"/>
          <w:szCs w:val="20"/>
          <w:lang w:val="en-AU"/>
        </w:rPr>
      </w:pPr>
      <w:r w:rsidRPr="00CA5859">
        <w:rPr>
          <w:rFonts w:cstheme="minorHAnsi"/>
          <w:sz w:val="20"/>
          <w:szCs w:val="20"/>
        </w:rPr>
        <w:t>http://www.buddhanet.net/e-learning/history/bstats_b.htm</w:t>
      </w:r>
    </w:p>
    <w:p w14:paraId="01CFE543" w14:textId="77777777" w:rsidR="00476460" w:rsidRPr="00A93185" w:rsidRDefault="00476460" w:rsidP="00476460">
      <w:pPr>
        <w:pStyle w:val="NoSpacing"/>
        <w:rPr>
          <w:rFonts w:cstheme="minorHAnsi"/>
          <w:sz w:val="20"/>
          <w:szCs w:val="20"/>
        </w:rPr>
      </w:pPr>
    </w:p>
    <w:p w14:paraId="1F9AD9D7" w14:textId="77777777" w:rsidR="00592644" w:rsidRPr="00A93185" w:rsidRDefault="00592644" w:rsidP="00476460">
      <w:pPr>
        <w:pStyle w:val="NoSpacing"/>
        <w:rPr>
          <w:rFonts w:cstheme="minorHAnsi"/>
          <w:b/>
          <w:sz w:val="20"/>
          <w:szCs w:val="20"/>
        </w:rPr>
      </w:pPr>
      <w:r w:rsidRPr="00A93185">
        <w:rPr>
          <w:rFonts w:cstheme="minorHAnsi"/>
          <w:b/>
          <w:sz w:val="20"/>
          <w:szCs w:val="20"/>
        </w:rPr>
        <w:t>Groups</w:t>
      </w:r>
    </w:p>
    <w:p w14:paraId="12A3BDD0"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Theravada Buddhism, the Doctrine of the Elders (Or Hinayana meaning “Lesser Vehicle”). Enlightenment is accessible only to some (monks). Spread to Southeast Asia e.g. Sri Lanka, and most of Southeast Asia, namely Thailand, Cambodia, and Myanmar.</w:t>
      </w:r>
    </w:p>
    <w:p w14:paraId="2EB5A197"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Mahayana Buddhism (meaning “Greater Vehicle,” or “big raft.”) Enlightenment is accessible to everyone. Spread to East Asia e.g. China, Japan and Korea. Taught by those who claimed Buddha’s authority for themselves.</w:t>
      </w:r>
    </w:p>
    <w:p w14:paraId="0904ED35"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Vajrayana Buddhism (meaning “Diamond Vehicle”. There is a route to enlightenment through another. Spread to Tibetan region.</w:t>
      </w:r>
    </w:p>
    <w:p w14:paraId="1D0CCB72" w14:textId="77777777" w:rsidR="00476460" w:rsidRPr="00A93185" w:rsidRDefault="00476460" w:rsidP="00476460">
      <w:pPr>
        <w:pStyle w:val="NoSpacing"/>
        <w:rPr>
          <w:rFonts w:cstheme="minorHAnsi"/>
          <w:sz w:val="20"/>
          <w:szCs w:val="20"/>
        </w:rPr>
      </w:pPr>
    </w:p>
    <w:p w14:paraId="0EE588F1" w14:textId="77777777" w:rsidR="00592644" w:rsidRPr="00A93185" w:rsidRDefault="00592644" w:rsidP="00476460">
      <w:pPr>
        <w:pStyle w:val="NoSpacing"/>
        <w:rPr>
          <w:rFonts w:cstheme="minorHAnsi"/>
          <w:b/>
          <w:sz w:val="20"/>
          <w:szCs w:val="20"/>
        </w:rPr>
      </w:pPr>
      <w:r w:rsidRPr="00A93185">
        <w:rPr>
          <w:rFonts w:cstheme="minorHAnsi"/>
          <w:b/>
          <w:sz w:val="20"/>
          <w:szCs w:val="20"/>
        </w:rPr>
        <w:t>Anthropology</w:t>
      </w:r>
    </w:p>
    <w:p w14:paraId="16C345B1"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 person is not a soul/self, but is ultimately void. Merely a composite of aggregates.</w:t>
      </w:r>
    </w:p>
    <w:p w14:paraId="5C555D5B" w14:textId="77777777" w:rsidR="00476460" w:rsidRPr="00A93185" w:rsidRDefault="00476460" w:rsidP="00476460">
      <w:pPr>
        <w:pStyle w:val="NoSpacing"/>
        <w:rPr>
          <w:rFonts w:cstheme="minorHAnsi"/>
          <w:sz w:val="20"/>
          <w:szCs w:val="20"/>
        </w:rPr>
      </w:pPr>
    </w:p>
    <w:p w14:paraId="51EB65E4" w14:textId="77777777" w:rsidR="00592644" w:rsidRPr="00A93185" w:rsidRDefault="00592644" w:rsidP="00476460">
      <w:pPr>
        <w:pStyle w:val="NoSpacing"/>
        <w:rPr>
          <w:rFonts w:cstheme="minorHAnsi"/>
          <w:b/>
          <w:sz w:val="20"/>
          <w:szCs w:val="20"/>
        </w:rPr>
      </w:pPr>
      <w:r w:rsidRPr="00A93185">
        <w:rPr>
          <w:rFonts w:cstheme="minorHAnsi"/>
          <w:b/>
          <w:sz w:val="20"/>
          <w:szCs w:val="20"/>
        </w:rPr>
        <w:t>View of God</w:t>
      </w:r>
    </w:p>
    <w:p w14:paraId="4EB0C301"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Generally it is considered that final reality is void (and hence impersonal).</w:t>
      </w:r>
    </w:p>
    <w:p w14:paraId="6E35DBC5" w14:textId="1FE5B4FE"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While folk Buddhism often sees the Buddha (as a divine figure, Buddhism tends to be atheistic regard</w:t>
      </w:r>
      <w:r w:rsidR="00203B6D" w:rsidRPr="00A93185">
        <w:rPr>
          <w:rFonts w:cstheme="minorHAnsi"/>
          <w:sz w:val="20"/>
          <w:szCs w:val="20"/>
        </w:rPr>
        <w:t>ing</w:t>
      </w:r>
      <w:r w:rsidRPr="00A93185">
        <w:rPr>
          <w:rFonts w:cstheme="minorHAnsi"/>
          <w:sz w:val="20"/>
          <w:szCs w:val="20"/>
        </w:rPr>
        <w:t xml:space="preserve"> the existence of God. Some strands of Buddhism are Pantheistic (Zen) or even Monistic.</w:t>
      </w:r>
    </w:p>
    <w:p w14:paraId="233D0FAD" w14:textId="77777777" w:rsidR="00476460" w:rsidRPr="00A93185" w:rsidRDefault="00476460" w:rsidP="00476460">
      <w:pPr>
        <w:pStyle w:val="NoSpacing"/>
        <w:rPr>
          <w:rFonts w:cstheme="minorHAnsi"/>
          <w:sz w:val="20"/>
          <w:szCs w:val="20"/>
        </w:rPr>
      </w:pPr>
    </w:p>
    <w:p w14:paraId="788F241B" w14:textId="77777777" w:rsidR="00592644" w:rsidRPr="00A93185" w:rsidRDefault="00592644" w:rsidP="00476460">
      <w:pPr>
        <w:pStyle w:val="NoSpacing"/>
        <w:rPr>
          <w:rFonts w:cstheme="minorHAnsi"/>
          <w:b/>
          <w:sz w:val="20"/>
          <w:szCs w:val="20"/>
        </w:rPr>
      </w:pPr>
      <w:r w:rsidRPr="00A93185">
        <w:rPr>
          <w:rFonts w:cstheme="minorHAnsi"/>
          <w:b/>
          <w:sz w:val="20"/>
          <w:szCs w:val="20"/>
        </w:rPr>
        <w:t>Salvation (moksha)</w:t>
      </w:r>
    </w:p>
    <w:p w14:paraId="26690BDB"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 goal is to reach the state of nirvana, is what is left when one blows out a candle. It is an extinguishing of self.</w:t>
      </w:r>
    </w:p>
    <w:p w14:paraId="26F8A7B4"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This is done by breaking the cycle of Samsara/rebirth (similar to reincarnation).</w:t>
      </w:r>
    </w:p>
    <w:p w14:paraId="2C466162" w14:textId="77777777" w:rsidR="00476460" w:rsidRPr="00A93185" w:rsidRDefault="00476460" w:rsidP="00476460">
      <w:pPr>
        <w:pStyle w:val="NoSpacing"/>
        <w:rPr>
          <w:rFonts w:cstheme="minorHAnsi"/>
          <w:sz w:val="20"/>
          <w:szCs w:val="20"/>
        </w:rPr>
      </w:pPr>
    </w:p>
    <w:p w14:paraId="2312C0E6" w14:textId="77777777" w:rsidR="00592644" w:rsidRPr="00A93185" w:rsidRDefault="00592644" w:rsidP="00476460">
      <w:pPr>
        <w:pStyle w:val="NoSpacing"/>
        <w:rPr>
          <w:rFonts w:cstheme="minorHAnsi"/>
          <w:b/>
          <w:sz w:val="20"/>
          <w:szCs w:val="20"/>
        </w:rPr>
      </w:pPr>
      <w:r w:rsidRPr="00A93185">
        <w:rPr>
          <w:rFonts w:cstheme="minorHAnsi"/>
          <w:b/>
          <w:sz w:val="20"/>
          <w:szCs w:val="20"/>
        </w:rPr>
        <w:t>Morality</w:t>
      </w:r>
    </w:p>
    <w:p w14:paraId="217EF84C"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Karma, the notion that one’s present fate, one’s pleasure or pain is a result of past action, especially in a former existence.</w:t>
      </w:r>
    </w:p>
    <w:p w14:paraId="1F082CB1" w14:textId="77777777" w:rsidR="00476460" w:rsidRPr="00A93185" w:rsidRDefault="00476460" w:rsidP="00476460">
      <w:pPr>
        <w:pStyle w:val="NoSpacing"/>
        <w:rPr>
          <w:rFonts w:cstheme="minorHAnsi"/>
          <w:sz w:val="20"/>
          <w:szCs w:val="20"/>
        </w:rPr>
      </w:pPr>
    </w:p>
    <w:p w14:paraId="17A734CE" w14:textId="77777777" w:rsidR="00592644" w:rsidRPr="00A93185" w:rsidRDefault="00592644" w:rsidP="00476460">
      <w:pPr>
        <w:pStyle w:val="NoSpacing"/>
        <w:rPr>
          <w:rFonts w:cstheme="minorHAnsi"/>
          <w:b/>
          <w:sz w:val="20"/>
          <w:szCs w:val="20"/>
        </w:rPr>
      </w:pPr>
      <w:r w:rsidRPr="00A93185">
        <w:rPr>
          <w:rFonts w:cstheme="minorHAnsi"/>
          <w:b/>
          <w:sz w:val="20"/>
          <w:szCs w:val="20"/>
        </w:rPr>
        <w:t>Scriptures</w:t>
      </w:r>
    </w:p>
    <w:p w14:paraId="04A186A6"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lastRenderedPageBreak/>
        <w:t>In Theravada Buddhism there are three groups of writings considered to be holy scriptures, known as "The Three Baskets" (Tripitaka).</w:t>
      </w:r>
    </w:p>
    <w:p w14:paraId="43B7508B"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The Vinaya </w:t>
      </w:r>
      <w:proofErr w:type="spellStart"/>
      <w:r w:rsidRPr="00A93185">
        <w:rPr>
          <w:rFonts w:cstheme="minorHAnsi"/>
          <w:sz w:val="20"/>
          <w:szCs w:val="20"/>
        </w:rPr>
        <w:t>Pitaka</w:t>
      </w:r>
      <w:proofErr w:type="spellEnd"/>
      <w:r w:rsidRPr="00A93185">
        <w:rPr>
          <w:rFonts w:cstheme="minorHAnsi"/>
          <w:sz w:val="20"/>
          <w:szCs w:val="20"/>
        </w:rPr>
        <w:t xml:space="preserve"> (discipline basket) contains rules for the higher class of Buddhists.</w:t>
      </w:r>
    </w:p>
    <w:p w14:paraId="6A99ADD9"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The Sutta </w:t>
      </w:r>
      <w:proofErr w:type="spellStart"/>
      <w:r w:rsidRPr="00A93185">
        <w:rPr>
          <w:rFonts w:cstheme="minorHAnsi"/>
          <w:sz w:val="20"/>
          <w:szCs w:val="20"/>
        </w:rPr>
        <w:t>Pitaka</w:t>
      </w:r>
      <w:proofErr w:type="spellEnd"/>
      <w:r w:rsidRPr="00A93185">
        <w:rPr>
          <w:rFonts w:cstheme="minorHAnsi"/>
          <w:sz w:val="20"/>
          <w:szCs w:val="20"/>
        </w:rPr>
        <w:t xml:space="preserve"> (teaching basket) contains the discourses of the Buddha.</w:t>
      </w:r>
    </w:p>
    <w:p w14:paraId="24AF575E"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The </w:t>
      </w:r>
      <w:proofErr w:type="spellStart"/>
      <w:r w:rsidRPr="00A93185">
        <w:rPr>
          <w:rFonts w:cstheme="minorHAnsi"/>
          <w:sz w:val="20"/>
          <w:szCs w:val="20"/>
        </w:rPr>
        <w:t>Abidhamma</w:t>
      </w:r>
      <w:proofErr w:type="spellEnd"/>
      <w:r w:rsidRPr="00A93185">
        <w:rPr>
          <w:rFonts w:cstheme="minorHAnsi"/>
          <w:sz w:val="20"/>
          <w:szCs w:val="20"/>
        </w:rPr>
        <w:t xml:space="preserve"> </w:t>
      </w:r>
      <w:proofErr w:type="spellStart"/>
      <w:r w:rsidRPr="00A93185">
        <w:rPr>
          <w:rFonts w:cstheme="minorHAnsi"/>
          <w:sz w:val="20"/>
          <w:szCs w:val="20"/>
        </w:rPr>
        <w:t>Pitaka</w:t>
      </w:r>
      <w:proofErr w:type="spellEnd"/>
      <w:r w:rsidRPr="00A93185">
        <w:rPr>
          <w:rFonts w:cstheme="minorHAnsi"/>
          <w:sz w:val="20"/>
          <w:szCs w:val="20"/>
        </w:rPr>
        <w:t xml:space="preserve"> (metaphysical basket) contains Buddhist theology.</w:t>
      </w:r>
    </w:p>
    <w:p w14:paraId="75B77C73"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 total volume of these three groups of writings is about 11 times larger than the Bible.”</w:t>
      </w:r>
    </w:p>
    <w:p w14:paraId="1B2E36AC" w14:textId="77777777" w:rsidR="00476460" w:rsidRPr="00A93185" w:rsidRDefault="00476460" w:rsidP="00476460">
      <w:pPr>
        <w:pStyle w:val="NoSpacing"/>
        <w:rPr>
          <w:rFonts w:cstheme="minorHAnsi"/>
          <w:sz w:val="20"/>
          <w:szCs w:val="20"/>
        </w:rPr>
      </w:pPr>
    </w:p>
    <w:p w14:paraId="4D34641B" w14:textId="77777777" w:rsidR="00B34326" w:rsidRPr="00A93185" w:rsidRDefault="00B44A3A" w:rsidP="00476460">
      <w:pPr>
        <w:pStyle w:val="NoSpacing"/>
        <w:rPr>
          <w:rFonts w:cstheme="minorHAnsi"/>
          <w:b/>
          <w:sz w:val="20"/>
          <w:szCs w:val="20"/>
        </w:rPr>
      </w:pPr>
      <w:r w:rsidRPr="00A93185">
        <w:rPr>
          <w:rFonts w:cstheme="minorHAnsi"/>
          <w:b/>
          <w:sz w:val="20"/>
          <w:szCs w:val="20"/>
        </w:rPr>
        <w:t>Arguments for Buddhism</w:t>
      </w:r>
      <w:proofErr w:type="spellStart"/>
    </w:p>
    <w:p w14:paraId="47F343A0" w14:textId="77777777" w:rsidR="00B34326" w:rsidRPr="00B34326" w:rsidRDefault="00B34326" w:rsidP="00B34326">
      <w:pPr>
        <w:pStyle w:val="NoSpacing"/>
        <w:numPr>
          <w:ilvl w:val="0"/>
          <w:numId w:val="15"/>
        </w:numPr>
        <w:rPr>
          <w:rFonts w:cstheme="minorHAnsi"/>
          <w:sz w:val="20"/>
          <w:szCs w:val="20"/>
        </w:rPr>
      </w:pPr>
      <w:proofErr w:type="spellEnd"/>
      <w:r w:rsidRPr="00B34326">
        <w:rPr>
          <w:rFonts w:cstheme="minorHAnsi"/>
          <w:sz w:val="20"/>
          <w:szCs w:val="20"/>
        </w:rPr>
        <w:t>The truth or success of the four noble truths and the eight-fold path.</w:t>
      </w:r>
    </w:p>
    <w:p w14:paraId="35C805F8" w14:textId="7155CC11" w:rsidR="00476460" w:rsidRPr="00A93185" w:rsidRDefault="00B34326" w:rsidP="00B34326">
      <w:pPr>
        <w:pStyle w:val="NoSpacing"/>
        <w:numPr>
          <w:ilvl w:val="0"/>
          <w:numId w:val="15"/>
        </w:numPr>
        <w:rPr>
          <w:rFonts w:cstheme="minorHAnsi"/>
          <w:sz w:val="20"/>
          <w:szCs w:val="20"/>
        </w:rPr>
      </w:pPr>
      <w:r w:rsidRPr="00A93185">
        <w:rPr>
          <w:rFonts w:cstheme="minorHAnsi"/>
          <w:sz w:val="20"/>
          <w:szCs w:val="20"/>
        </w:rPr>
        <w:t>People who have had revelations/visions of his or her previous incarnation.</w:t>
      </w:r>
    </w:p>
    <w:p w14:paraId="0382968D" w14:textId="77777777" w:rsidR="00B34326" w:rsidRPr="00A93185" w:rsidRDefault="00B34326" w:rsidP="00B34326">
      <w:pPr>
        <w:pStyle w:val="NoSpacing"/>
        <w:rPr>
          <w:rFonts w:cstheme="minorHAnsi"/>
          <w:sz w:val="20"/>
          <w:szCs w:val="20"/>
        </w:rPr>
      </w:pPr>
    </w:p>
    <w:p w14:paraId="27489685" w14:textId="77777777" w:rsidR="00B34326" w:rsidRPr="00A93185" w:rsidRDefault="00B34326" w:rsidP="00476460">
      <w:pPr>
        <w:pStyle w:val="NoSpacing"/>
        <w:rPr>
          <w:rFonts w:cstheme="minorHAnsi"/>
          <w:b/>
          <w:sz w:val="20"/>
          <w:szCs w:val="20"/>
        </w:rPr>
      </w:pPr>
      <w:r w:rsidRPr="00A93185">
        <w:rPr>
          <w:rFonts w:cstheme="minorHAnsi"/>
          <w:b/>
          <w:sz w:val="20"/>
          <w:szCs w:val="20"/>
        </w:rPr>
        <w:t>Arguments against Buddhism</w:t>
      </w:r>
      <w:bookmarkStart w:id="0" w:name="_GoBack"/>
      <w:bookmarkEnd w:id="0"/>
    </w:p>
    <w:p w14:paraId="061B52DC" w14:textId="77777777" w:rsidR="00B34326" w:rsidRPr="00B34326" w:rsidRDefault="00B34326" w:rsidP="00B34326">
      <w:pPr>
        <w:pStyle w:val="NoSpacing"/>
        <w:numPr>
          <w:ilvl w:val="0"/>
          <w:numId w:val="16"/>
        </w:numPr>
        <w:rPr>
          <w:rFonts w:cstheme="minorHAnsi"/>
          <w:sz w:val="20"/>
          <w:szCs w:val="20"/>
        </w:rPr>
      </w:pPr>
      <w:r w:rsidRPr="00B34326">
        <w:rPr>
          <w:rFonts w:cstheme="minorHAnsi"/>
          <w:sz w:val="20"/>
          <w:szCs w:val="20"/>
        </w:rPr>
        <w:t>Arguments for Theism or other religions</w:t>
      </w:r>
    </w:p>
    <w:p w14:paraId="6146667C" w14:textId="77777777" w:rsidR="00B34326" w:rsidRPr="00B34326" w:rsidRDefault="00B34326" w:rsidP="00B34326">
      <w:pPr>
        <w:pStyle w:val="NoSpacing"/>
        <w:numPr>
          <w:ilvl w:val="0"/>
          <w:numId w:val="16"/>
        </w:numPr>
        <w:rPr>
          <w:rFonts w:cstheme="minorHAnsi"/>
          <w:sz w:val="20"/>
          <w:szCs w:val="20"/>
        </w:rPr>
      </w:pPr>
      <w:r w:rsidRPr="00B34326">
        <w:rPr>
          <w:rFonts w:cstheme="minorHAnsi"/>
          <w:sz w:val="20"/>
          <w:szCs w:val="20"/>
        </w:rPr>
        <w:t>Are all desires/attachment bad</w:t>
      </w:r>
    </w:p>
    <w:p w14:paraId="36B98186" w14:textId="55B0663B" w:rsidR="00476460" w:rsidRDefault="00476460" w:rsidP="00476460">
      <w:pPr>
        <w:pStyle w:val="NoSpacing"/>
        <w:rPr>
          <w:rFonts w:cstheme="minorHAnsi"/>
          <w:sz w:val="20"/>
          <w:szCs w:val="20"/>
        </w:rPr>
      </w:pPr>
    </w:p>
    <w:p w14:paraId="252AAAE8" w14:textId="6793D50F" w:rsidR="003F2E10" w:rsidRPr="00A93185" w:rsidRDefault="003F2E10" w:rsidP="003F2E10">
      <w:pPr>
        <w:pStyle w:val="NoSpacing"/>
        <w:rPr>
          <w:rFonts w:cstheme="minorHAnsi"/>
          <w:b/>
          <w:sz w:val="20"/>
          <w:szCs w:val="20"/>
        </w:rPr>
      </w:pPr>
      <w:r>
        <w:rPr>
          <w:rFonts w:cstheme="minorHAnsi"/>
          <w:b/>
          <w:sz w:val="20"/>
          <w:szCs w:val="20"/>
        </w:rPr>
        <w:t>The Buddhist Worldview</w:t>
      </w:r>
    </w:p>
    <w:p w14:paraId="33E5902A"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 xml:space="preserve">Origin – </w:t>
      </w:r>
    </w:p>
    <w:p w14:paraId="08D872B4"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 xml:space="preserve">Meaning – there isn’t objective meaning. Ultimately everything is </w:t>
      </w:r>
      <w:proofErr w:type="spellStart"/>
      <w:r w:rsidRPr="003F2E10">
        <w:rPr>
          <w:rFonts w:cstheme="minorHAnsi"/>
          <w:sz w:val="20"/>
          <w:szCs w:val="20"/>
        </w:rPr>
        <w:t>arational</w:t>
      </w:r>
      <w:proofErr w:type="spellEnd"/>
      <w:r w:rsidRPr="003F2E10">
        <w:rPr>
          <w:rFonts w:cstheme="minorHAnsi"/>
          <w:sz w:val="20"/>
          <w:szCs w:val="20"/>
        </w:rPr>
        <w:t>.</w:t>
      </w:r>
    </w:p>
    <w:p w14:paraId="72B515E4"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Morality – there isn’t objective morality. Ultimately everything is amoral.</w:t>
      </w:r>
    </w:p>
    <w:p w14:paraId="2815B601"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Destiny – ending one’s karma thereby breaking the cycle of rebirth and reaching nirvana (extinguishing).</w:t>
      </w:r>
    </w:p>
    <w:p w14:paraId="63F406AC"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Logical consistency – non-logic</w:t>
      </w:r>
    </w:p>
    <w:p w14:paraId="23B0EB2C" w14:textId="77777777" w:rsidR="003F2E10" w:rsidRPr="003F2E10" w:rsidRDefault="003F2E10" w:rsidP="00B472D3">
      <w:pPr>
        <w:pStyle w:val="NoSpacing"/>
        <w:numPr>
          <w:ilvl w:val="0"/>
          <w:numId w:val="18"/>
        </w:numPr>
        <w:rPr>
          <w:rFonts w:cstheme="minorHAnsi"/>
          <w:sz w:val="20"/>
          <w:szCs w:val="20"/>
        </w:rPr>
      </w:pPr>
      <w:r w:rsidRPr="003F2E10">
        <w:rPr>
          <w:rFonts w:cstheme="minorHAnsi"/>
          <w:sz w:val="20"/>
          <w:szCs w:val="20"/>
        </w:rPr>
        <w:t>Empirical adequacy – does not account for the resurrection of Jesus, the truth of most of isn’t teaching cannot be verified this side of death (and then you won’t remember in the next life and you won’t be after the final life).</w:t>
      </w:r>
    </w:p>
    <w:p w14:paraId="6B4EB83A" w14:textId="553AC608" w:rsidR="003F2E10" w:rsidRDefault="003F2E10" w:rsidP="00B472D3">
      <w:pPr>
        <w:pStyle w:val="NoSpacing"/>
        <w:numPr>
          <w:ilvl w:val="0"/>
          <w:numId w:val="18"/>
        </w:numPr>
        <w:rPr>
          <w:rFonts w:cstheme="minorHAnsi"/>
          <w:sz w:val="20"/>
          <w:szCs w:val="20"/>
        </w:rPr>
      </w:pPr>
      <w:r w:rsidRPr="003F2E10">
        <w:rPr>
          <w:rFonts w:cstheme="minorHAnsi"/>
          <w:sz w:val="20"/>
          <w:szCs w:val="20"/>
        </w:rPr>
        <w:t>Experiential relevance – is morality, rationality and reality an illusion?</w:t>
      </w:r>
    </w:p>
    <w:p w14:paraId="4F3E871D" w14:textId="77777777" w:rsidR="003F2E10" w:rsidRPr="00A93185" w:rsidRDefault="003F2E10" w:rsidP="00476460">
      <w:pPr>
        <w:pStyle w:val="NoSpacing"/>
        <w:rPr>
          <w:rFonts w:cstheme="minorHAnsi"/>
          <w:sz w:val="20"/>
          <w:szCs w:val="20"/>
        </w:rPr>
      </w:pPr>
    </w:p>
    <w:p w14:paraId="55309271" w14:textId="4AFF73F6" w:rsidR="00592644" w:rsidRPr="00A93185" w:rsidRDefault="00592644" w:rsidP="00476460">
      <w:pPr>
        <w:pStyle w:val="NoSpacing"/>
        <w:rPr>
          <w:rFonts w:cstheme="minorHAnsi"/>
          <w:b/>
          <w:sz w:val="20"/>
          <w:szCs w:val="20"/>
        </w:rPr>
      </w:pPr>
      <w:r w:rsidRPr="00A93185">
        <w:rPr>
          <w:rFonts w:cstheme="minorHAnsi"/>
          <w:b/>
          <w:sz w:val="20"/>
          <w:szCs w:val="20"/>
        </w:rPr>
        <w:t>Christian Buddhist Differences</w:t>
      </w:r>
    </w:p>
    <w:p w14:paraId="436EE27A"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History in Christianity is linear; in Buddhism it is cyclical.</w:t>
      </w:r>
    </w:p>
    <w:p w14:paraId="0FF32B9A"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the “self” is a real person made in the image of God; in Buddhism there is no ultimately is no self, no individual.</w:t>
      </w:r>
    </w:p>
    <w:p w14:paraId="55D73397" w14:textId="77777777" w:rsidR="00476460" w:rsidRPr="00A93185" w:rsidRDefault="00D51DD6" w:rsidP="00373B6D">
      <w:pPr>
        <w:pStyle w:val="NoSpacing"/>
        <w:numPr>
          <w:ilvl w:val="0"/>
          <w:numId w:val="17"/>
        </w:numPr>
        <w:rPr>
          <w:rFonts w:cstheme="minorHAnsi"/>
          <w:sz w:val="20"/>
          <w:szCs w:val="20"/>
        </w:rPr>
      </w:pPr>
      <w:r w:rsidRPr="00A93185">
        <w:rPr>
          <w:rFonts w:cstheme="minorHAnsi"/>
          <w:sz w:val="20"/>
          <w:szCs w:val="20"/>
        </w:rPr>
        <w:t>In Christianity there is suffering because sin entered God’s good creation; in Buddhist suffering (</w:t>
      </w:r>
      <w:proofErr w:type="spellStart"/>
      <w:r w:rsidRPr="00A93185">
        <w:rPr>
          <w:rFonts w:cstheme="minorHAnsi"/>
          <w:sz w:val="20"/>
          <w:szCs w:val="20"/>
        </w:rPr>
        <w:t>duka</w:t>
      </w:r>
      <w:proofErr w:type="spellEnd"/>
      <w:r w:rsidRPr="00A93185">
        <w:rPr>
          <w:rFonts w:cstheme="minorHAnsi"/>
          <w:sz w:val="20"/>
          <w:szCs w:val="20"/>
        </w:rPr>
        <w:t>) is normative to life. In response to this Christianity offers a savior, Buddhism offers a path by which one can save himself (or herself).</w:t>
      </w:r>
    </w:p>
    <w:p w14:paraId="761EC001"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creation counts and so a worm being designed by God can live for the glory of God; in Buddhism creation is an illusion and the ultimate hope is nothingness; hence a worm is suffering from worse karma.</w:t>
      </w:r>
    </w:p>
    <w:p w14:paraId="0CC4CA8A"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the good news is that Christ died for humanity and if one trusts Jesus, he (or she) can be saved; in Buddhism the teaching (</w:t>
      </w:r>
      <w:proofErr w:type="spellStart"/>
      <w:r w:rsidRPr="00A93185">
        <w:rPr>
          <w:rFonts w:cstheme="minorHAnsi"/>
          <w:sz w:val="20"/>
          <w:szCs w:val="20"/>
        </w:rPr>
        <w:t>darma</w:t>
      </w:r>
      <w:proofErr w:type="spellEnd"/>
      <w:r w:rsidRPr="00A93185">
        <w:rPr>
          <w:rFonts w:cstheme="minorHAnsi"/>
          <w:sz w:val="20"/>
          <w:szCs w:val="20"/>
        </w:rPr>
        <w:t>) is there is a way out of this mess – follow the eight fold path.</w:t>
      </w:r>
    </w:p>
    <w:p w14:paraId="779B1D74"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the purpose of community is to be a redeemed community living out the redemption for humanity to see. In Buddhism, the purpose of monk communities is to withdraw from society. For instance in Christianity monasteries like Mother Teresa’s covenants served the poor.</w:t>
      </w:r>
    </w:p>
    <w:p w14:paraId="55BDBD26" w14:textId="77777777" w:rsidR="00476460"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one is to be in the world but not of the world; in Buddhism the ideal is to renounce the world entirely. Hence, in Christianity, the doctor is serving God by serving the sick; but in Buddhism, it is wrong to desire to help people and they are going to have to suffer for their karma eventually</w:t>
      </w:r>
      <w:r w:rsidR="00476460" w:rsidRPr="00A93185">
        <w:rPr>
          <w:rFonts w:cstheme="minorHAnsi"/>
          <w:sz w:val="20"/>
          <w:szCs w:val="20"/>
        </w:rPr>
        <w:t xml:space="preserve"> if a doctor alleviates it now.</w:t>
      </w:r>
    </w:p>
    <w:p w14:paraId="47806FF4"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there is a personal savior providing redemption for those who believe; in Buddhism, there is only paying off one’s karma.</w:t>
      </w:r>
    </w:p>
    <w:p w14:paraId="2553BB02"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one is to desire God (the good); whereas in Buddhism one is to empty all desire.</w:t>
      </w:r>
    </w:p>
    <w:p w14:paraId="183A0DA0" w14:textId="77777777" w:rsidR="00592644" w:rsidRPr="00A93185" w:rsidRDefault="00592644" w:rsidP="00373B6D">
      <w:pPr>
        <w:pStyle w:val="NoSpacing"/>
        <w:numPr>
          <w:ilvl w:val="0"/>
          <w:numId w:val="17"/>
        </w:numPr>
        <w:rPr>
          <w:rFonts w:cstheme="minorHAnsi"/>
          <w:sz w:val="20"/>
          <w:szCs w:val="20"/>
        </w:rPr>
      </w:pPr>
      <w:r w:rsidRPr="00A93185">
        <w:rPr>
          <w:rFonts w:cstheme="minorHAnsi"/>
          <w:sz w:val="20"/>
          <w:szCs w:val="20"/>
        </w:rPr>
        <w:t>In Christianity, the goal is heaven, a real place of joy with God; in Buddhism, the end is nirvana an extinguishing. Heaven in a permanent unshakable location; Nirvana is impermanence.</w:t>
      </w:r>
    </w:p>
    <w:p w14:paraId="7465D918" w14:textId="72BA091B" w:rsidR="00CF2347" w:rsidRDefault="00CF2347" w:rsidP="00476460">
      <w:pPr>
        <w:pStyle w:val="NoSpacing"/>
        <w:rPr>
          <w:rFonts w:cstheme="minorHAnsi"/>
          <w:sz w:val="20"/>
          <w:szCs w:val="20"/>
        </w:rPr>
      </w:pPr>
    </w:p>
    <w:p w14:paraId="1875579A" w14:textId="77777777" w:rsidR="00FE34B6" w:rsidRPr="00A93185" w:rsidRDefault="00FE34B6" w:rsidP="00FE34B6">
      <w:pPr>
        <w:pStyle w:val="NoSpacing"/>
        <w:rPr>
          <w:rFonts w:cstheme="minorHAnsi"/>
          <w:b/>
          <w:sz w:val="20"/>
          <w:szCs w:val="20"/>
        </w:rPr>
      </w:pPr>
      <w:r>
        <w:rPr>
          <w:rFonts w:cstheme="minorHAnsi"/>
          <w:b/>
          <w:sz w:val="20"/>
          <w:szCs w:val="20"/>
        </w:rPr>
        <w:t xml:space="preserve">The concept of a </w:t>
      </w:r>
      <w:r w:rsidRPr="00A93185">
        <w:rPr>
          <w:rFonts w:cstheme="minorHAnsi"/>
          <w:b/>
          <w:sz w:val="20"/>
          <w:szCs w:val="20"/>
        </w:rPr>
        <w:t>Savior</w:t>
      </w:r>
    </w:p>
    <w:p w14:paraId="68AE7706" w14:textId="77777777" w:rsidR="00FE34B6" w:rsidRPr="00A93185" w:rsidRDefault="00FE34B6" w:rsidP="00FE34B6">
      <w:pPr>
        <w:pStyle w:val="NoSpacing"/>
        <w:numPr>
          <w:ilvl w:val="0"/>
          <w:numId w:val="8"/>
        </w:numPr>
        <w:rPr>
          <w:rFonts w:cstheme="minorHAnsi"/>
          <w:sz w:val="20"/>
          <w:szCs w:val="20"/>
        </w:rPr>
      </w:pPr>
      <w:r w:rsidRPr="00A93185">
        <w:rPr>
          <w:rFonts w:cstheme="minorHAnsi"/>
          <w:sz w:val="20"/>
          <w:szCs w:val="20"/>
        </w:rPr>
        <w:t xml:space="preserve">The doctrine of the Bodhisattva </w:t>
      </w:r>
    </w:p>
    <w:p w14:paraId="08191758" w14:textId="77777777" w:rsidR="00FE34B6" w:rsidRPr="00A93185" w:rsidRDefault="00FE34B6" w:rsidP="00FE34B6">
      <w:pPr>
        <w:pStyle w:val="NoSpacing"/>
        <w:numPr>
          <w:ilvl w:val="0"/>
          <w:numId w:val="8"/>
        </w:numPr>
        <w:rPr>
          <w:rFonts w:cstheme="minorHAnsi"/>
          <w:sz w:val="20"/>
          <w:szCs w:val="20"/>
        </w:rPr>
      </w:pPr>
      <w:r w:rsidRPr="00A93185">
        <w:rPr>
          <w:rFonts w:cstheme="minorHAnsi"/>
          <w:sz w:val="20"/>
          <w:szCs w:val="20"/>
        </w:rPr>
        <w:t xml:space="preserve">The story of Prince </w:t>
      </w:r>
      <w:proofErr w:type="spellStart"/>
      <w:r w:rsidRPr="00A93185">
        <w:rPr>
          <w:rFonts w:cstheme="minorHAnsi"/>
          <w:sz w:val="20"/>
          <w:szCs w:val="20"/>
        </w:rPr>
        <w:t>Mahanama</w:t>
      </w:r>
      <w:proofErr w:type="spellEnd"/>
    </w:p>
    <w:p w14:paraId="65FC3B21" w14:textId="77777777" w:rsidR="00FE34B6" w:rsidRPr="00A93185" w:rsidRDefault="00FE34B6" w:rsidP="00476460">
      <w:pPr>
        <w:pStyle w:val="NoSpacing"/>
        <w:rPr>
          <w:rFonts w:cstheme="minorHAnsi"/>
          <w:sz w:val="20"/>
          <w:szCs w:val="20"/>
        </w:rPr>
      </w:pPr>
    </w:p>
    <w:p w14:paraId="024673C5" w14:textId="77777777" w:rsidR="00592644" w:rsidRPr="00A93185" w:rsidRDefault="00592644" w:rsidP="00476460">
      <w:pPr>
        <w:pStyle w:val="NoSpacing"/>
        <w:rPr>
          <w:rFonts w:cstheme="minorHAnsi"/>
          <w:b/>
          <w:sz w:val="20"/>
          <w:szCs w:val="20"/>
        </w:rPr>
      </w:pPr>
      <w:r w:rsidRPr="00A93185">
        <w:rPr>
          <w:rFonts w:cstheme="minorHAnsi"/>
          <w:b/>
          <w:sz w:val="20"/>
          <w:szCs w:val="20"/>
        </w:rPr>
        <w:t>Vajrayana - Tibet Dalai Lama</w:t>
      </w:r>
    </w:p>
    <w:p w14:paraId="63D3FE64"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The Dalai Lama, his followers believe him to be the manifestation of Bodhisattvas, an enlightened one who have postponed their own nirvana to serve as a light to humanity, that more people might know the way to enlightenment. The 14th Dalai Lama is Tenzin Gyatso born 1935.</w:t>
      </w:r>
    </w:p>
    <w:p w14:paraId="56D33A84" w14:textId="77777777" w:rsidR="00476460" w:rsidRPr="00A93185" w:rsidRDefault="00476460" w:rsidP="00476460">
      <w:pPr>
        <w:pStyle w:val="NoSpacing"/>
        <w:rPr>
          <w:rFonts w:cstheme="minorHAnsi"/>
          <w:sz w:val="20"/>
          <w:szCs w:val="20"/>
        </w:rPr>
      </w:pPr>
    </w:p>
    <w:p w14:paraId="06DC8D00" w14:textId="77777777" w:rsidR="00592644" w:rsidRPr="00A93185" w:rsidRDefault="00592644" w:rsidP="00476460">
      <w:pPr>
        <w:pStyle w:val="NoSpacing"/>
        <w:rPr>
          <w:rFonts w:cstheme="minorHAnsi"/>
          <w:b/>
          <w:sz w:val="20"/>
          <w:szCs w:val="20"/>
        </w:rPr>
      </w:pPr>
      <w:r w:rsidRPr="00A93185">
        <w:rPr>
          <w:rFonts w:cstheme="minorHAnsi"/>
          <w:b/>
          <w:sz w:val="20"/>
          <w:szCs w:val="20"/>
        </w:rPr>
        <w:t>Zen</w:t>
      </w:r>
    </w:p>
    <w:p w14:paraId="5619F85A"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“What sets Zen apart is the fact that it construes enlightenment (satori) as something that occurs beyond one's rational understanding. Frequently its adherents try to find enlightenment through puzzling over certain conundrums (</w:t>
      </w:r>
      <w:proofErr w:type="spellStart"/>
      <w:r w:rsidRPr="00A93185">
        <w:rPr>
          <w:rFonts w:cstheme="minorHAnsi"/>
          <w:sz w:val="20"/>
          <w:szCs w:val="20"/>
        </w:rPr>
        <w:t>koans</w:t>
      </w:r>
      <w:proofErr w:type="spellEnd"/>
      <w:r w:rsidRPr="00A93185">
        <w:rPr>
          <w:rFonts w:cstheme="minorHAnsi"/>
          <w:sz w:val="20"/>
          <w:szCs w:val="20"/>
        </w:rPr>
        <w:t xml:space="preserve">), such as "What is the sound of one hand clapping?" or intense meditative practice (zazen). The moment of </w:t>
      </w:r>
      <w:r w:rsidRPr="00A93185">
        <w:rPr>
          <w:rFonts w:cstheme="minorHAnsi"/>
          <w:sz w:val="20"/>
          <w:szCs w:val="20"/>
        </w:rPr>
        <w:lastRenderedPageBreak/>
        <w:t xml:space="preserve">enlightenment is not so much a higher level of spiritual existence as the acceptance of one's life exactly as it is, without further explanation.” </w:t>
      </w:r>
      <w:proofErr w:type="spellStart"/>
      <w:r w:rsidRPr="00A93185">
        <w:rPr>
          <w:rFonts w:cstheme="minorHAnsi"/>
          <w:sz w:val="20"/>
          <w:szCs w:val="20"/>
        </w:rPr>
        <w:t>Corduan</w:t>
      </w:r>
      <w:proofErr w:type="spellEnd"/>
    </w:p>
    <w:p w14:paraId="3D59717F" w14:textId="77777777" w:rsidR="00476460" w:rsidRPr="00A93185" w:rsidRDefault="00476460" w:rsidP="00476460">
      <w:pPr>
        <w:pStyle w:val="NoSpacing"/>
        <w:rPr>
          <w:rFonts w:cstheme="minorHAnsi"/>
          <w:sz w:val="20"/>
          <w:szCs w:val="20"/>
        </w:rPr>
      </w:pPr>
    </w:p>
    <w:p w14:paraId="2B63DA5F" w14:textId="77777777" w:rsidR="00592644" w:rsidRPr="00A93185" w:rsidRDefault="00592644" w:rsidP="00476460">
      <w:pPr>
        <w:pStyle w:val="NoSpacing"/>
        <w:rPr>
          <w:rFonts w:cstheme="minorHAnsi"/>
          <w:b/>
          <w:sz w:val="20"/>
          <w:szCs w:val="20"/>
        </w:rPr>
      </w:pPr>
      <w:r w:rsidRPr="00A93185">
        <w:rPr>
          <w:rFonts w:cstheme="minorHAnsi"/>
          <w:b/>
          <w:sz w:val="20"/>
          <w:szCs w:val="20"/>
        </w:rPr>
        <w:t>Worship</w:t>
      </w:r>
    </w:p>
    <w:p w14:paraId="30BD420F"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 xml:space="preserve">Buddhists state they do not worship Buddha, but only venerate him. </w:t>
      </w:r>
    </w:p>
    <w:p w14:paraId="679C013A" w14:textId="77777777" w:rsidR="00476460" w:rsidRPr="00A93185" w:rsidRDefault="00476460" w:rsidP="00476460">
      <w:pPr>
        <w:pStyle w:val="NoSpacing"/>
        <w:rPr>
          <w:rFonts w:cstheme="minorHAnsi"/>
          <w:sz w:val="20"/>
          <w:szCs w:val="20"/>
        </w:rPr>
      </w:pPr>
    </w:p>
    <w:p w14:paraId="66E80EB8" w14:textId="77777777" w:rsidR="00592644" w:rsidRPr="00A93185" w:rsidRDefault="00592644" w:rsidP="00476460">
      <w:pPr>
        <w:pStyle w:val="NoSpacing"/>
        <w:rPr>
          <w:rFonts w:cstheme="minorHAnsi"/>
          <w:b/>
          <w:sz w:val="20"/>
          <w:szCs w:val="20"/>
        </w:rPr>
      </w:pPr>
      <w:r w:rsidRPr="00A93185">
        <w:rPr>
          <w:rFonts w:cstheme="minorHAnsi"/>
          <w:b/>
          <w:sz w:val="20"/>
          <w:szCs w:val="20"/>
        </w:rPr>
        <w:t>Temples</w:t>
      </w:r>
    </w:p>
    <w:p w14:paraId="6F89A453"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Variation</w:t>
      </w:r>
    </w:p>
    <w:p w14:paraId="0E71EB2F" w14:textId="77777777" w:rsidR="00476460" w:rsidRPr="00A93185" w:rsidRDefault="00476460" w:rsidP="00476460">
      <w:pPr>
        <w:pStyle w:val="NoSpacing"/>
        <w:rPr>
          <w:rFonts w:cstheme="minorHAnsi"/>
          <w:sz w:val="20"/>
          <w:szCs w:val="20"/>
        </w:rPr>
      </w:pPr>
    </w:p>
    <w:p w14:paraId="43581442" w14:textId="77777777" w:rsidR="00592644" w:rsidRPr="00A93185" w:rsidRDefault="00592644" w:rsidP="00476460">
      <w:pPr>
        <w:pStyle w:val="NoSpacing"/>
        <w:rPr>
          <w:rFonts w:cstheme="minorHAnsi"/>
          <w:b/>
          <w:sz w:val="20"/>
          <w:szCs w:val="20"/>
        </w:rPr>
      </w:pPr>
      <w:r w:rsidRPr="00A93185">
        <w:rPr>
          <w:rFonts w:cstheme="minorHAnsi"/>
          <w:b/>
          <w:sz w:val="20"/>
          <w:szCs w:val="20"/>
        </w:rPr>
        <w:t>Home Practices</w:t>
      </w:r>
    </w:p>
    <w:p w14:paraId="250E0BEF"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Many have a state of Buddha.</w:t>
      </w:r>
    </w:p>
    <w:p w14:paraId="26EC8F24"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Some have ancestor veneration (strictly speaking not to do with Buddhism).</w:t>
      </w:r>
    </w:p>
    <w:p w14:paraId="5C3C1E36" w14:textId="77777777" w:rsidR="00476460" w:rsidRPr="00A93185" w:rsidRDefault="00476460" w:rsidP="00476460">
      <w:pPr>
        <w:pStyle w:val="NoSpacing"/>
        <w:rPr>
          <w:rFonts w:cstheme="minorHAnsi"/>
          <w:sz w:val="20"/>
          <w:szCs w:val="20"/>
        </w:rPr>
      </w:pPr>
    </w:p>
    <w:p w14:paraId="095FD80F" w14:textId="77777777" w:rsidR="00592644" w:rsidRPr="00A93185" w:rsidRDefault="00592644" w:rsidP="00476460">
      <w:pPr>
        <w:pStyle w:val="NoSpacing"/>
        <w:rPr>
          <w:rFonts w:cstheme="minorHAnsi"/>
          <w:b/>
          <w:sz w:val="20"/>
          <w:szCs w:val="20"/>
        </w:rPr>
      </w:pPr>
      <w:r w:rsidRPr="00A93185">
        <w:rPr>
          <w:rFonts w:cstheme="minorHAnsi"/>
          <w:b/>
          <w:sz w:val="20"/>
          <w:szCs w:val="20"/>
        </w:rPr>
        <w:t>Clothing</w:t>
      </w:r>
    </w:p>
    <w:p w14:paraId="3CF07424"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No requirements for lay people.</w:t>
      </w:r>
    </w:p>
    <w:p w14:paraId="6FA467DC"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Monks often have shaved heads and wear saffron robes.</w:t>
      </w:r>
    </w:p>
    <w:p w14:paraId="11315A83" w14:textId="77777777" w:rsidR="00476460" w:rsidRPr="00A93185" w:rsidRDefault="00476460" w:rsidP="00476460">
      <w:pPr>
        <w:pStyle w:val="NoSpacing"/>
        <w:rPr>
          <w:rFonts w:cstheme="minorHAnsi"/>
          <w:sz w:val="20"/>
          <w:szCs w:val="20"/>
        </w:rPr>
      </w:pPr>
    </w:p>
    <w:p w14:paraId="2D6A032C" w14:textId="77777777" w:rsidR="00592644" w:rsidRPr="00A93185" w:rsidRDefault="00592644" w:rsidP="00476460">
      <w:pPr>
        <w:pStyle w:val="NoSpacing"/>
        <w:rPr>
          <w:rFonts w:cstheme="minorHAnsi"/>
          <w:b/>
          <w:sz w:val="20"/>
          <w:szCs w:val="20"/>
        </w:rPr>
      </w:pPr>
      <w:r w:rsidRPr="00A93185">
        <w:rPr>
          <w:rFonts w:cstheme="minorHAnsi"/>
          <w:b/>
          <w:sz w:val="20"/>
          <w:szCs w:val="20"/>
        </w:rPr>
        <w:t>Diet</w:t>
      </w:r>
    </w:p>
    <w:p w14:paraId="57086F92"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No requirements for lay people.</w:t>
      </w:r>
    </w:p>
    <w:p w14:paraId="79AD23E7" w14:textId="77777777" w:rsidR="00592644" w:rsidRPr="00A93185" w:rsidRDefault="00592644" w:rsidP="00D87085">
      <w:pPr>
        <w:pStyle w:val="NoSpacing"/>
        <w:numPr>
          <w:ilvl w:val="0"/>
          <w:numId w:val="8"/>
        </w:numPr>
        <w:rPr>
          <w:rFonts w:cstheme="minorHAnsi"/>
          <w:sz w:val="20"/>
          <w:szCs w:val="20"/>
        </w:rPr>
      </w:pPr>
      <w:r w:rsidRPr="00A93185">
        <w:rPr>
          <w:rFonts w:cstheme="minorHAnsi"/>
          <w:sz w:val="20"/>
          <w:szCs w:val="20"/>
        </w:rPr>
        <w:t>Monks vegetarian.</w:t>
      </w:r>
    </w:p>
    <w:p w14:paraId="02475C64" w14:textId="77777777" w:rsidR="00476460" w:rsidRPr="00A93185" w:rsidRDefault="00476460" w:rsidP="00476460">
      <w:pPr>
        <w:pStyle w:val="NoSpacing"/>
        <w:rPr>
          <w:rFonts w:cstheme="minorHAnsi"/>
          <w:sz w:val="20"/>
          <w:szCs w:val="20"/>
        </w:rPr>
      </w:pPr>
    </w:p>
    <w:p w14:paraId="06B02B65" w14:textId="77777777" w:rsidR="00592644" w:rsidRPr="00A93185" w:rsidRDefault="00592644" w:rsidP="00476460">
      <w:pPr>
        <w:pStyle w:val="NoSpacing"/>
        <w:rPr>
          <w:rFonts w:cstheme="minorHAnsi"/>
          <w:b/>
          <w:sz w:val="20"/>
          <w:szCs w:val="20"/>
        </w:rPr>
      </w:pPr>
      <w:r w:rsidRPr="00A93185">
        <w:rPr>
          <w:rFonts w:cstheme="minorHAnsi"/>
          <w:b/>
          <w:sz w:val="20"/>
          <w:szCs w:val="20"/>
        </w:rPr>
        <w:t>Calendar</w:t>
      </w:r>
    </w:p>
    <w:tbl>
      <w:tblPr>
        <w:tblW w:w="9780" w:type="dxa"/>
        <w:tblInd w:w="93" w:type="dxa"/>
        <w:tblLook w:val="0600" w:firstRow="0" w:lastRow="0" w:firstColumn="0" w:lastColumn="0" w:noHBand="1" w:noVBand="1"/>
      </w:tblPr>
      <w:tblGrid>
        <w:gridCol w:w="2860"/>
        <w:gridCol w:w="2860"/>
        <w:gridCol w:w="2860"/>
        <w:gridCol w:w="1200"/>
      </w:tblGrid>
      <w:tr w:rsidR="009149D1" w:rsidRPr="00A93185" w14:paraId="1E1A29D3" w14:textId="77777777" w:rsidTr="009149D1">
        <w:trPr>
          <w:trHeight w:val="315"/>
        </w:trPr>
        <w:tc>
          <w:tcPr>
            <w:tcW w:w="2860" w:type="dxa"/>
            <w:tcBorders>
              <w:top w:val="single" w:sz="8" w:space="0" w:color="FFFFFF"/>
              <w:left w:val="single" w:sz="8" w:space="0" w:color="FFFFFF"/>
              <w:bottom w:val="single" w:sz="8" w:space="0" w:color="FFFFFF"/>
              <w:right w:val="single" w:sz="8" w:space="0" w:color="FFFFFF"/>
            </w:tcBorders>
            <w:shd w:val="clear" w:color="000000" w:fill="EEF0EF"/>
            <w:vAlign w:val="bottom"/>
            <w:hideMark/>
          </w:tcPr>
          <w:p w14:paraId="788997DD" w14:textId="05D3C8C7" w:rsidR="009149D1" w:rsidRPr="00A93185" w:rsidRDefault="0036701F"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sz w:val="20"/>
                <w:szCs w:val="20"/>
              </w:rPr>
              <w:t xml:space="preserve"> </w:t>
            </w:r>
            <w:r w:rsidR="009149D1" w:rsidRPr="00A93185">
              <w:rPr>
                <w:rFonts w:asciiTheme="minorHAnsi" w:hAnsiTheme="minorHAnsi" w:cstheme="minorHAnsi"/>
                <w:color w:val="000000"/>
                <w:sz w:val="20"/>
                <w:szCs w:val="20"/>
              </w:rPr>
              <w:t>Day</w:t>
            </w:r>
          </w:p>
        </w:tc>
        <w:tc>
          <w:tcPr>
            <w:tcW w:w="2860" w:type="dxa"/>
            <w:tcBorders>
              <w:top w:val="single" w:sz="8" w:space="0" w:color="FFFFFF"/>
              <w:left w:val="nil"/>
              <w:bottom w:val="single" w:sz="8" w:space="0" w:color="FFFFFF"/>
              <w:right w:val="single" w:sz="8" w:space="0" w:color="FFFFFF"/>
            </w:tcBorders>
            <w:shd w:val="clear" w:color="000000" w:fill="EEF0EF"/>
            <w:vAlign w:val="bottom"/>
            <w:hideMark/>
          </w:tcPr>
          <w:p w14:paraId="5193FD1F"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Theravada</w:t>
            </w:r>
          </w:p>
        </w:tc>
        <w:tc>
          <w:tcPr>
            <w:tcW w:w="2860" w:type="dxa"/>
            <w:tcBorders>
              <w:top w:val="single" w:sz="8" w:space="0" w:color="FFFFFF"/>
              <w:left w:val="nil"/>
              <w:bottom w:val="single" w:sz="8" w:space="0" w:color="FFFFFF"/>
              <w:right w:val="single" w:sz="8" w:space="0" w:color="FFFFFF"/>
            </w:tcBorders>
            <w:shd w:val="clear" w:color="000000" w:fill="EEF0EF"/>
            <w:vAlign w:val="bottom"/>
            <w:hideMark/>
          </w:tcPr>
          <w:p w14:paraId="35626BD9"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Mahayana</w:t>
            </w:r>
          </w:p>
        </w:tc>
        <w:tc>
          <w:tcPr>
            <w:tcW w:w="1200" w:type="dxa"/>
            <w:tcBorders>
              <w:top w:val="single" w:sz="8" w:space="0" w:color="FFFFFF"/>
              <w:left w:val="nil"/>
              <w:bottom w:val="single" w:sz="8" w:space="0" w:color="FFFFFF"/>
              <w:right w:val="single" w:sz="8" w:space="0" w:color="FFFFFF"/>
            </w:tcBorders>
            <w:shd w:val="clear" w:color="000000" w:fill="EEF0EF"/>
            <w:vAlign w:val="bottom"/>
            <w:hideMark/>
          </w:tcPr>
          <w:p w14:paraId="1BD038A7"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Japan</w:t>
            </w:r>
          </w:p>
        </w:tc>
      </w:tr>
      <w:tr w:rsidR="009149D1" w:rsidRPr="00A93185" w14:paraId="6778ED95"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6CC33E3E"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Vesak (Buddha's Birthday)</w:t>
            </w:r>
          </w:p>
        </w:tc>
        <w:tc>
          <w:tcPr>
            <w:tcW w:w="2860" w:type="dxa"/>
            <w:tcBorders>
              <w:top w:val="nil"/>
              <w:left w:val="nil"/>
              <w:bottom w:val="single" w:sz="8" w:space="0" w:color="FFFFFF"/>
              <w:right w:val="single" w:sz="8" w:space="0" w:color="FFFFFF"/>
            </w:tcBorders>
            <w:shd w:val="clear" w:color="000000" w:fill="EEF0EF"/>
            <w:vAlign w:val="bottom"/>
            <w:hideMark/>
          </w:tcPr>
          <w:p w14:paraId="1937D260"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First full moon of the fifth lunar month</w:t>
            </w:r>
          </w:p>
        </w:tc>
        <w:tc>
          <w:tcPr>
            <w:tcW w:w="2860" w:type="dxa"/>
            <w:tcBorders>
              <w:top w:val="nil"/>
              <w:left w:val="nil"/>
              <w:bottom w:val="single" w:sz="8" w:space="0" w:color="FFFFFF"/>
              <w:right w:val="single" w:sz="8" w:space="0" w:color="FFFFFF"/>
            </w:tcBorders>
            <w:shd w:val="clear" w:color="000000" w:fill="EEF0EF"/>
            <w:vAlign w:val="bottom"/>
            <w:hideMark/>
          </w:tcPr>
          <w:p w14:paraId="0D8E7E7A"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Eighth day of the fifth lunar month</w:t>
            </w:r>
          </w:p>
        </w:tc>
        <w:tc>
          <w:tcPr>
            <w:tcW w:w="1200" w:type="dxa"/>
            <w:tcBorders>
              <w:top w:val="nil"/>
              <w:left w:val="nil"/>
              <w:bottom w:val="single" w:sz="8" w:space="0" w:color="FFFFFF"/>
              <w:right w:val="single" w:sz="8" w:space="0" w:color="FFFFFF"/>
            </w:tcBorders>
            <w:shd w:val="clear" w:color="000000" w:fill="EEF0EF"/>
            <w:vAlign w:val="bottom"/>
            <w:hideMark/>
          </w:tcPr>
          <w:p w14:paraId="2E96BA61" w14:textId="77777777" w:rsidR="009149D1" w:rsidRPr="00A93185" w:rsidRDefault="009149D1" w:rsidP="009149D1">
            <w:pPr>
              <w:autoSpaceDE/>
              <w:autoSpaceDN/>
              <w:spacing w:line="240" w:lineRule="auto"/>
              <w:ind w:firstLine="0"/>
              <w:jc w:val="right"/>
              <w:rPr>
                <w:rFonts w:asciiTheme="minorHAnsi" w:hAnsiTheme="minorHAnsi" w:cstheme="minorHAnsi"/>
                <w:color w:val="000000"/>
                <w:sz w:val="20"/>
                <w:szCs w:val="20"/>
              </w:rPr>
            </w:pPr>
            <w:r w:rsidRPr="00A93185">
              <w:rPr>
                <w:rFonts w:asciiTheme="minorHAnsi" w:hAnsiTheme="minorHAnsi" w:cstheme="minorHAnsi"/>
                <w:color w:val="000000"/>
                <w:sz w:val="20"/>
                <w:szCs w:val="20"/>
              </w:rPr>
              <w:t>8-Apr</w:t>
            </w:r>
          </w:p>
        </w:tc>
      </w:tr>
      <w:tr w:rsidR="009149D1" w:rsidRPr="00A93185" w14:paraId="5BF765E0"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253F5EDF"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Buddha's Enlightenment</w:t>
            </w:r>
          </w:p>
        </w:tc>
        <w:tc>
          <w:tcPr>
            <w:tcW w:w="2860" w:type="dxa"/>
            <w:tcBorders>
              <w:top w:val="nil"/>
              <w:left w:val="nil"/>
              <w:bottom w:val="single" w:sz="8" w:space="0" w:color="FFFFFF"/>
              <w:right w:val="single" w:sz="8" w:space="0" w:color="FFFFFF"/>
            </w:tcBorders>
            <w:shd w:val="clear" w:color="000000" w:fill="EEF0EF"/>
            <w:vAlign w:val="bottom"/>
            <w:hideMark/>
          </w:tcPr>
          <w:p w14:paraId="0B276084"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same as his birthday</w:t>
            </w:r>
          </w:p>
        </w:tc>
        <w:tc>
          <w:tcPr>
            <w:tcW w:w="2860" w:type="dxa"/>
            <w:tcBorders>
              <w:top w:val="nil"/>
              <w:left w:val="nil"/>
              <w:bottom w:val="single" w:sz="8" w:space="0" w:color="FFFFFF"/>
              <w:right w:val="single" w:sz="8" w:space="0" w:color="FFFFFF"/>
            </w:tcBorders>
            <w:shd w:val="clear" w:color="000000" w:fill="EEF0EF"/>
            <w:vAlign w:val="bottom"/>
            <w:hideMark/>
          </w:tcPr>
          <w:p w14:paraId="00AE50B8"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Eighth day of the twelfth lunar month</w:t>
            </w:r>
          </w:p>
        </w:tc>
        <w:tc>
          <w:tcPr>
            <w:tcW w:w="1200" w:type="dxa"/>
            <w:tcBorders>
              <w:top w:val="nil"/>
              <w:left w:val="nil"/>
              <w:bottom w:val="single" w:sz="8" w:space="0" w:color="FFFFFF"/>
              <w:right w:val="single" w:sz="8" w:space="0" w:color="FFFFFF"/>
            </w:tcBorders>
            <w:shd w:val="clear" w:color="000000" w:fill="EEF0EF"/>
            <w:vAlign w:val="bottom"/>
            <w:hideMark/>
          </w:tcPr>
          <w:p w14:paraId="3A5B4F21" w14:textId="77777777" w:rsidR="009149D1" w:rsidRPr="00A93185" w:rsidRDefault="009149D1" w:rsidP="009149D1">
            <w:pPr>
              <w:autoSpaceDE/>
              <w:autoSpaceDN/>
              <w:spacing w:line="240" w:lineRule="auto"/>
              <w:ind w:firstLine="0"/>
              <w:jc w:val="right"/>
              <w:rPr>
                <w:rFonts w:asciiTheme="minorHAnsi" w:hAnsiTheme="minorHAnsi" w:cstheme="minorHAnsi"/>
                <w:color w:val="000000"/>
                <w:sz w:val="20"/>
                <w:szCs w:val="20"/>
              </w:rPr>
            </w:pPr>
            <w:r w:rsidRPr="00A93185">
              <w:rPr>
                <w:rFonts w:asciiTheme="minorHAnsi" w:hAnsiTheme="minorHAnsi" w:cstheme="minorHAnsi"/>
                <w:color w:val="000000"/>
                <w:sz w:val="20"/>
                <w:szCs w:val="20"/>
              </w:rPr>
              <w:t>8-Dec</w:t>
            </w:r>
          </w:p>
        </w:tc>
      </w:tr>
      <w:tr w:rsidR="009149D1" w:rsidRPr="00A93185" w14:paraId="13D3BEE3"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3D0C3338"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Buddha's Death</w:t>
            </w:r>
          </w:p>
        </w:tc>
        <w:tc>
          <w:tcPr>
            <w:tcW w:w="2860" w:type="dxa"/>
            <w:tcBorders>
              <w:top w:val="nil"/>
              <w:left w:val="nil"/>
              <w:bottom w:val="single" w:sz="8" w:space="0" w:color="FFFFFF"/>
              <w:right w:val="single" w:sz="8" w:space="0" w:color="FFFFFF"/>
            </w:tcBorders>
            <w:shd w:val="clear" w:color="000000" w:fill="EEF0EF"/>
            <w:vAlign w:val="bottom"/>
            <w:hideMark/>
          </w:tcPr>
          <w:p w14:paraId="1815B3F4"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same as his birthday</w:t>
            </w:r>
          </w:p>
        </w:tc>
        <w:tc>
          <w:tcPr>
            <w:tcW w:w="2860" w:type="dxa"/>
            <w:tcBorders>
              <w:top w:val="nil"/>
              <w:left w:val="nil"/>
              <w:bottom w:val="single" w:sz="8" w:space="0" w:color="FFFFFF"/>
              <w:right w:val="single" w:sz="8" w:space="0" w:color="FFFFFF"/>
            </w:tcBorders>
            <w:shd w:val="clear" w:color="000000" w:fill="EEF0EF"/>
            <w:vAlign w:val="bottom"/>
            <w:hideMark/>
          </w:tcPr>
          <w:p w14:paraId="13A54B7E"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Eighth day of the second lunar month</w:t>
            </w:r>
          </w:p>
        </w:tc>
        <w:tc>
          <w:tcPr>
            <w:tcW w:w="1200" w:type="dxa"/>
            <w:tcBorders>
              <w:top w:val="nil"/>
              <w:left w:val="nil"/>
              <w:bottom w:val="single" w:sz="8" w:space="0" w:color="FFFFFF"/>
              <w:right w:val="single" w:sz="8" w:space="0" w:color="FFFFFF"/>
            </w:tcBorders>
            <w:shd w:val="clear" w:color="000000" w:fill="EEF0EF"/>
            <w:vAlign w:val="bottom"/>
            <w:hideMark/>
          </w:tcPr>
          <w:p w14:paraId="474DEEEC" w14:textId="77777777" w:rsidR="009149D1" w:rsidRPr="00A93185" w:rsidRDefault="009149D1" w:rsidP="009149D1">
            <w:pPr>
              <w:autoSpaceDE/>
              <w:autoSpaceDN/>
              <w:spacing w:line="240" w:lineRule="auto"/>
              <w:ind w:firstLine="0"/>
              <w:jc w:val="right"/>
              <w:rPr>
                <w:rFonts w:asciiTheme="minorHAnsi" w:hAnsiTheme="minorHAnsi" w:cstheme="minorHAnsi"/>
                <w:color w:val="000000"/>
                <w:sz w:val="20"/>
                <w:szCs w:val="20"/>
              </w:rPr>
            </w:pPr>
            <w:r w:rsidRPr="00A93185">
              <w:rPr>
                <w:rFonts w:asciiTheme="minorHAnsi" w:hAnsiTheme="minorHAnsi" w:cstheme="minorHAnsi"/>
                <w:color w:val="000000"/>
                <w:sz w:val="20"/>
                <w:szCs w:val="20"/>
              </w:rPr>
              <w:t>15-Feb</w:t>
            </w:r>
          </w:p>
        </w:tc>
      </w:tr>
      <w:tr w:rsidR="009149D1" w:rsidRPr="00A93185" w14:paraId="4CFBF97B"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3D4EB433"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proofErr w:type="spellStart"/>
            <w:r w:rsidRPr="00A93185">
              <w:rPr>
                <w:rFonts w:asciiTheme="minorHAnsi" w:hAnsiTheme="minorHAnsi" w:cstheme="minorHAnsi"/>
                <w:color w:val="000000"/>
                <w:sz w:val="20"/>
                <w:szCs w:val="20"/>
              </w:rPr>
              <w:t>Vassa</w:t>
            </w:r>
            <w:proofErr w:type="spellEnd"/>
            <w:r w:rsidRPr="00A93185">
              <w:rPr>
                <w:rFonts w:asciiTheme="minorHAnsi" w:hAnsiTheme="minorHAnsi" w:cstheme="minorHAnsi"/>
                <w:color w:val="000000"/>
                <w:sz w:val="20"/>
                <w:szCs w:val="20"/>
              </w:rPr>
              <w:t xml:space="preserve"> (start of three month rain retreat)</w:t>
            </w:r>
          </w:p>
        </w:tc>
        <w:tc>
          <w:tcPr>
            <w:tcW w:w="2860" w:type="dxa"/>
            <w:tcBorders>
              <w:top w:val="nil"/>
              <w:left w:val="nil"/>
              <w:bottom w:val="single" w:sz="8" w:space="0" w:color="FFFFFF"/>
              <w:right w:val="single" w:sz="8" w:space="0" w:color="FFFFFF"/>
            </w:tcBorders>
            <w:shd w:val="clear" w:color="000000" w:fill="EEF0EF"/>
            <w:vAlign w:val="bottom"/>
            <w:hideMark/>
          </w:tcPr>
          <w:p w14:paraId="0F63E90A"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 xml:space="preserve">First full moon of the </w:t>
            </w:r>
            <w:proofErr w:type="spellStart"/>
            <w:r w:rsidRPr="00A93185">
              <w:rPr>
                <w:rFonts w:asciiTheme="minorHAnsi" w:hAnsiTheme="minorHAnsi" w:cstheme="minorHAnsi"/>
                <w:color w:val="000000"/>
                <w:sz w:val="20"/>
                <w:szCs w:val="20"/>
              </w:rPr>
              <w:t>fseventh</w:t>
            </w:r>
            <w:proofErr w:type="spellEnd"/>
            <w:r w:rsidRPr="00A93185">
              <w:rPr>
                <w:rFonts w:asciiTheme="minorHAnsi" w:hAnsiTheme="minorHAnsi" w:cstheme="minorHAnsi"/>
                <w:color w:val="000000"/>
                <w:sz w:val="20"/>
                <w:szCs w:val="20"/>
              </w:rPr>
              <w:t xml:space="preserve"> lunar month</w:t>
            </w:r>
          </w:p>
        </w:tc>
        <w:tc>
          <w:tcPr>
            <w:tcW w:w="2860" w:type="dxa"/>
            <w:tcBorders>
              <w:top w:val="nil"/>
              <w:left w:val="nil"/>
              <w:bottom w:val="single" w:sz="8" w:space="0" w:color="FFFFFF"/>
              <w:right w:val="single" w:sz="8" w:space="0" w:color="FFFFFF"/>
            </w:tcBorders>
            <w:shd w:val="clear" w:color="000000" w:fill="EEF0EF"/>
            <w:vAlign w:val="bottom"/>
            <w:hideMark/>
          </w:tcPr>
          <w:p w14:paraId="06EFD650"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 </w:t>
            </w:r>
          </w:p>
        </w:tc>
        <w:tc>
          <w:tcPr>
            <w:tcW w:w="1200" w:type="dxa"/>
            <w:tcBorders>
              <w:top w:val="nil"/>
              <w:left w:val="nil"/>
              <w:bottom w:val="single" w:sz="8" w:space="0" w:color="FFFFFF"/>
              <w:right w:val="single" w:sz="8" w:space="0" w:color="FFFFFF"/>
            </w:tcBorders>
            <w:shd w:val="clear" w:color="000000" w:fill="EEF0EF"/>
            <w:vAlign w:val="bottom"/>
            <w:hideMark/>
          </w:tcPr>
          <w:p w14:paraId="39FD7EF3"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 </w:t>
            </w:r>
          </w:p>
        </w:tc>
      </w:tr>
      <w:tr w:rsidR="009149D1" w:rsidRPr="00A93185" w14:paraId="5E1BBF70"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799ECF47"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proofErr w:type="spellStart"/>
            <w:r w:rsidRPr="00A93185">
              <w:rPr>
                <w:rFonts w:asciiTheme="minorHAnsi" w:hAnsiTheme="minorHAnsi" w:cstheme="minorHAnsi"/>
                <w:color w:val="000000"/>
                <w:sz w:val="20"/>
                <w:szCs w:val="20"/>
              </w:rPr>
              <w:t>Kathina</w:t>
            </w:r>
            <w:proofErr w:type="spellEnd"/>
            <w:r w:rsidRPr="00A93185">
              <w:rPr>
                <w:rFonts w:asciiTheme="minorHAnsi" w:hAnsiTheme="minorHAnsi" w:cstheme="minorHAnsi"/>
                <w:color w:val="000000"/>
                <w:sz w:val="20"/>
                <w:szCs w:val="20"/>
              </w:rPr>
              <w:t xml:space="preserve"> (end of rain retreat - giving of new robes)</w:t>
            </w:r>
          </w:p>
        </w:tc>
        <w:tc>
          <w:tcPr>
            <w:tcW w:w="2860" w:type="dxa"/>
            <w:tcBorders>
              <w:top w:val="nil"/>
              <w:left w:val="nil"/>
              <w:bottom w:val="single" w:sz="8" w:space="0" w:color="FFFFFF"/>
              <w:right w:val="single" w:sz="8" w:space="0" w:color="FFFFFF"/>
            </w:tcBorders>
            <w:shd w:val="clear" w:color="000000" w:fill="EEF0EF"/>
            <w:vAlign w:val="bottom"/>
            <w:hideMark/>
          </w:tcPr>
          <w:p w14:paraId="5C82D0B3"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within one month of the end of the retreat</w:t>
            </w:r>
          </w:p>
        </w:tc>
        <w:tc>
          <w:tcPr>
            <w:tcW w:w="2860" w:type="dxa"/>
            <w:tcBorders>
              <w:top w:val="nil"/>
              <w:left w:val="nil"/>
              <w:bottom w:val="single" w:sz="8" w:space="0" w:color="FFFFFF"/>
              <w:right w:val="single" w:sz="8" w:space="0" w:color="FFFFFF"/>
            </w:tcBorders>
            <w:shd w:val="clear" w:color="000000" w:fill="EEF0EF"/>
            <w:vAlign w:val="bottom"/>
            <w:hideMark/>
          </w:tcPr>
          <w:p w14:paraId="218D5140"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 </w:t>
            </w:r>
          </w:p>
        </w:tc>
        <w:tc>
          <w:tcPr>
            <w:tcW w:w="1200" w:type="dxa"/>
            <w:tcBorders>
              <w:top w:val="nil"/>
              <w:left w:val="nil"/>
              <w:bottom w:val="single" w:sz="8" w:space="0" w:color="FFFFFF"/>
              <w:right w:val="single" w:sz="8" w:space="0" w:color="FFFFFF"/>
            </w:tcBorders>
            <w:shd w:val="clear" w:color="000000" w:fill="EEF0EF"/>
            <w:vAlign w:val="bottom"/>
            <w:hideMark/>
          </w:tcPr>
          <w:p w14:paraId="4572BF25"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 </w:t>
            </w:r>
          </w:p>
        </w:tc>
      </w:tr>
      <w:tr w:rsidR="009149D1" w:rsidRPr="00A93185" w14:paraId="6DF668B3" w14:textId="77777777" w:rsidTr="009149D1">
        <w:trPr>
          <w:trHeight w:val="540"/>
        </w:trPr>
        <w:tc>
          <w:tcPr>
            <w:tcW w:w="2860" w:type="dxa"/>
            <w:tcBorders>
              <w:top w:val="nil"/>
              <w:left w:val="single" w:sz="8" w:space="0" w:color="FFFFFF"/>
              <w:bottom w:val="single" w:sz="8" w:space="0" w:color="FFFFFF"/>
              <w:right w:val="single" w:sz="8" w:space="0" w:color="FFFFFF"/>
            </w:tcBorders>
            <w:shd w:val="clear" w:color="000000" w:fill="EEF0EF"/>
            <w:vAlign w:val="bottom"/>
            <w:hideMark/>
          </w:tcPr>
          <w:p w14:paraId="698C1316"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Ancestor veneration Festival</w:t>
            </w:r>
          </w:p>
        </w:tc>
        <w:tc>
          <w:tcPr>
            <w:tcW w:w="2860" w:type="dxa"/>
            <w:tcBorders>
              <w:top w:val="nil"/>
              <w:left w:val="nil"/>
              <w:bottom w:val="single" w:sz="8" w:space="0" w:color="FFFFFF"/>
              <w:right w:val="single" w:sz="8" w:space="0" w:color="FFFFFF"/>
            </w:tcBorders>
            <w:shd w:val="clear" w:color="000000" w:fill="EEF0EF"/>
            <w:vAlign w:val="bottom"/>
            <w:hideMark/>
          </w:tcPr>
          <w:p w14:paraId="3DC5264F"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First to the fifteenth day of the eight lunar month</w:t>
            </w:r>
          </w:p>
        </w:tc>
        <w:tc>
          <w:tcPr>
            <w:tcW w:w="2860" w:type="dxa"/>
            <w:tcBorders>
              <w:top w:val="nil"/>
              <w:left w:val="nil"/>
              <w:bottom w:val="single" w:sz="8" w:space="0" w:color="FFFFFF"/>
              <w:right w:val="single" w:sz="8" w:space="0" w:color="FFFFFF"/>
            </w:tcBorders>
            <w:shd w:val="clear" w:color="000000" w:fill="EEF0EF"/>
            <w:vAlign w:val="bottom"/>
            <w:hideMark/>
          </w:tcPr>
          <w:p w14:paraId="4F5B6D14"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First to the fifteenth day of the eight lunar month</w:t>
            </w:r>
          </w:p>
        </w:tc>
        <w:tc>
          <w:tcPr>
            <w:tcW w:w="1200" w:type="dxa"/>
            <w:tcBorders>
              <w:top w:val="nil"/>
              <w:left w:val="nil"/>
              <w:bottom w:val="single" w:sz="8" w:space="0" w:color="FFFFFF"/>
              <w:right w:val="single" w:sz="8" w:space="0" w:color="FFFFFF"/>
            </w:tcBorders>
            <w:shd w:val="clear" w:color="000000" w:fill="EEF0EF"/>
            <w:vAlign w:val="bottom"/>
            <w:hideMark/>
          </w:tcPr>
          <w:p w14:paraId="017483F1" w14:textId="77777777" w:rsidR="009149D1" w:rsidRPr="00A93185" w:rsidRDefault="009149D1" w:rsidP="009149D1">
            <w:pPr>
              <w:autoSpaceDE/>
              <w:autoSpaceDN/>
              <w:spacing w:line="240" w:lineRule="auto"/>
              <w:ind w:firstLine="0"/>
              <w:rPr>
                <w:rFonts w:asciiTheme="minorHAnsi" w:hAnsiTheme="minorHAnsi" w:cstheme="minorHAnsi"/>
                <w:color w:val="000000"/>
                <w:sz w:val="20"/>
                <w:szCs w:val="20"/>
              </w:rPr>
            </w:pPr>
            <w:r w:rsidRPr="00A93185">
              <w:rPr>
                <w:rFonts w:asciiTheme="minorHAnsi" w:hAnsiTheme="minorHAnsi" w:cstheme="minorHAnsi"/>
                <w:color w:val="000000"/>
                <w:sz w:val="20"/>
                <w:szCs w:val="20"/>
              </w:rPr>
              <w:t>Jun 13 through 15</w:t>
            </w:r>
          </w:p>
        </w:tc>
      </w:tr>
    </w:tbl>
    <w:p w14:paraId="211B850E" w14:textId="77777777" w:rsidR="0036701F" w:rsidRPr="00A93185" w:rsidRDefault="0036701F" w:rsidP="00825072">
      <w:pPr>
        <w:pStyle w:val="NoSpacing"/>
        <w:rPr>
          <w:rFonts w:cstheme="minorHAnsi"/>
          <w:sz w:val="20"/>
          <w:szCs w:val="20"/>
        </w:rPr>
      </w:pPr>
    </w:p>
    <w:sectPr w:rsidR="0036701F" w:rsidRPr="00A93185" w:rsidSect="000F20EB">
      <w:headerReference w:type="default" r:id="rId7"/>
      <w:footerReference w:type="default" r:id="rId8"/>
      <w:headerReference w:type="first" r:id="rId9"/>
      <w:footerReference w:type="first" r:id="rId10"/>
      <w:pgSz w:w="11906" w:h="16838" w:code="9"/>
      <w:pgMar w:top="794" w:right="794" w:bottom="794" w:left="79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B4BBE" w14:textId="77777777" w:rsidR="00B65721" w:rsidRDefault="00B65721">
      <w:pPr>
        <w:spacing w:line="240" w:lineRule="auto"/>
      </w:pPr>
      <w:r>
        <w:separator/>
      </w:r>
    </w:p>
  </w:endnote>
  <w:endnote w:type="continuationSeparator" w:id="0">
    <w:p w14:paraId="66C3E177" w14:textId="77777777" w:rsidR="00B65721" w:rsidRDefault="00B65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15CA" w14:textId="77777777" w:rsidR="00625CBC" w:rsidRDefault="00B65721" w:rsidP="00B268C5">
    <w:pPr>
      <w:spacing w:line="24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3BE8" w14:textId="77777777" w:rsidR="00625CBC" w:rsidRDefault="00504F49">
    <w:pPr>
      <w:pStyle w:val="Footer"/>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sidR="005D352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E97E3" w14:textId="77777777" w:rsidR="00B65721" w:rsidRDefault="00B65721">
      <w:pPr>
        <w:spacing w:line="240" w:lineRule="auto"/>
      </w:pPr>
      <w:r>
        <w:separator/>
      </w:r>
    </w:p>
  </w:footnote>
  <w:footnote w:type="continuationSeparator" w:id="0">
    <w:p w14:paraId="4989B5F9" w14:textId="77777777" w:rsidR="00B65721" w:rsidRDefault="00B65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B1C9" w14:textId="77777777" w:rsidR="00625CBC" w:rsidRPr="00392DEE" w:rsidRDefault="00504F49" w:rsidP="00B268C5">
    <w:pPr>
      <w:pStyle w:val="Header"/>
      <w:rPr>
        <w:rFonts w:asciiTheme="minorHAnsi" w:hAnsiTheme="minorHAnsi" w:cstheme="minorHAnsi"/>
        <w:sz w:val="20"/>
        <w:szCs w:val="20"/>
      </w:rPr>
    </w:pPr>
    <w:r w:rsidRPr="00392DEE">
      <w:rPr>
        <w:rStyle w:val="PageNumber"/>
        <w:rFonts w:asciiTheme="minorHAnsi" w:hAnsiTheme="minorHAnsi" w:cstheme="minorHAnsi"/>
        <w:sz w:val="20"/>
        <w:szCs w:val="20"/>
      </w:rPr>
      <w:fldChar w:fldCharType="begin"/>
    </w:r>
    <w:r w:rsidRPr="00392DEE">
      <w:rPr>
        <w:rStyle w:val="PageNumber"/>
        <w:rFonts w:asciiTheme="minorHAnsi" w:hAnsiTheme="minorHAnsi" w:cstheme="minorHAnsi"/>
        <w:sz w:val="20"/>
        <w:szCs w:val="20"/>
      </w:rPr>
      <w:instrText xml:space="preserve"> PAGE </w:instrText>
    </w:r>
    <w:r w:rsidRPr="00392DEE">
      <w:rPr>
        <w:rStyle w:val="PageNumber"/>
        <w:rFonts w:asciiTheme="minorHAnsi" w:hAnsiTheme="minorHAnsi" w:cstheme="minorHAnsi"/>
        <w:sz w:val="20"/>
        <w:szCs w:val="20"/>
      </w:rPr>
      <w:fldChar w:fldCharType="separate"/>
    </w:r>
    <w:r w:rsidR="004D6B09" w:rsidRPr="00392DEE">
      <w:rPr>
        <w:rStyle w:val="PageNumber"/>
        <w:rFonts w:asciiTheme="minorHAnsi" w:hAnsiTheme="minorHAnsi" w:cstheme="minorHAnsi"/>
        <w:noProof/>
        <w:sz w:val="20"/>
        <w:szCs w:val="20"/>
      </w:rPr>
      <w:t>1</w:t>
    </w:r>
    <w:r w:rsidRPr="00392DEE">
      <w:rPr>
        <w:rStyle w:val="PageNumber"/>
        <w:rFonts w:asciiTheme="minorHAnsi" w:hAnsiTheme="minorHAnsi" w:cstheme="minorHAns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B24C5" w14:textId="77777777" w:rsidR="00625CBC" w:rsidRDefault="00B65721" w:rsidP="00B268C5">
    <w:pPr>
      <w:pStyle w:val="Header"/>
      <w:spacing w:after="1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12C"/>
    <w:multiLevelType w:val="hybridMultilevel"/>
    <w:tmpl w:val="CA7A6048"/>
    <w:lvl w:ilvl="0" w:tplc="0C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71B96"/>
    <w:multiLevelType w:val="hybridMultilevel"/>
    <w:tmpl w:val="EF3EA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3" w15:restartNumberingAfterBreak="0">
    <w:nsid w:val="31943281"/>
    <w:multiLevelType w:val="hybridMultilevel"/>
    <w:tmpl w:val="BF76CACE"/>
    <w:lvl w:ilvl="0" w:tplc="9EBE7B6E">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1D62AFC"/>
    <w:multiLevelType w:val="hybridMultilevel"/>
    <w:tmpl w:val="6B04E540"/>
    <w:lvl w:ilvl="0" w:tplc="5E9623AC">
      <w:start w:val="1"/>
      <w:numFmt w:val="decimal"/>
      <w:lvlText w:val="%1."/>
      <w:lvlJc w:val="left"/>
      <w:pPr>
        <w:tabs>
          <w:tab w:val="num" w:pos="720"/>
        </w:tabs>
        <w:ind w:left="720" w:hanging="360"/>
      </w:pPr>
    </w:lvl>
    <w:lvl w:ilvl="1" w:tplc="FBF8F40C" w:tentative="1">
      <w:start w:val="1"/>
      <w:numFmt w:val="decimal"/>
      <w:lvlText w:val="%2."/>
      <w:lvlJc w:val="left"/>
      <w:pPr>
        <w:tabs>
          <w:tab w:val="num" w:pos="1440"/>
        </w:tabs>
        <w:ind w:left="1440" w:hanging="360"/>
      </w:pPr>
    </w:lvl>
    <w:lvl w:ilvl="2" w:tplc="22EE6F76" w:tentative="1">
      <w:start w:val="1"/>
      <w:numFmt w:val="decimal"/>
      <w:lvlText w:val="%3."/>
      <w:lvlJc w:val="left"/>
      <w:pPr>
        <w:tabs>
          <w:tab w:val="num" w:pos="2160"/>
        </w:tabs>
        <w:ind w:left="2160" w:hanging="360"/>
      </w:pPr>
    </w:lvl>
    <w:lvl w:ilvl="3" w:tplc="8D903AE2" w:tentative="1">
      <w:start w:val="1"/>
      <w:numFmt w:val="decimal"/>
      <w:lvlText w:val="%4."/>
      <w:lvlJc w:val="left"/>
      <w:pPr>
        <w:tabs>
          <w:tab w:val="num" w:pos="2880"/>
        </w:tabs>
        <w:ind w:left="2880" w:hanging="360"/>
      </w:pPr>
    </w:lvl>
    <w:lvl w:ilvl="4" w:tplc="5E9C1EC0" w:tentative="1">
      <w:start w:val="1"/>
      <w:numFmt w:val="decimal"/>
      <w:lvlText w:val="%5."/>
      <w:lvlJc w:val="left"/>
      <w:pPr>
        <w:tabs>
          <w:tab w:val="num" w:pos="3600"/>
        </w:tabs>
        <w:ind w:left="3600" w:hanging="360"/>
      </w:pPr>
    </w:lvl>
    <w:lvl w:ilvl="5" w:tplc="22E056A0" w:tentative="1">
      <w:start w:val="1"/>
      <w:numFmt w:val="decimal"/>
      <w:lvlText w:val="%6."/>
      <w:lvlJc w:val="left"/>
      <w:pPr>
        <w:tabs>
          <w:tab w:val="num" w:pos="4320"/>
        </w:tabs>
        <w:ind w:left="4320" w:hanging="360"/>
      </w:pPr>
    </w:lvl>
    <w:lvl w:ilvl="6" w:tplc="AE242F74" w:tentative="1">
      <w:start w:val="1"/>
      <w:numFmt w:val="decimal"/>
      <w:lvlText w:val="%7."/>
      <w:lvlJc w:val="left"/>
      <w:pPr>
        <w:tabs>
          <w:tab w:val="num" w:pos="5040"/>
        </w:tabs>
        <w:ind w:left="5040" w:hanging="360"/>
      </w:pPr>
    </w:lvl>
    <w:lvl w:ilvl="7" w:tplc="E4BA5B88" w:tentative="1">
      <w:start w:val="1"/>
      <w:numFmt w:val="decimal"/>
      <w:lvlText w:val="%8."/>
      <w:lvlJc w:val="left"/>
      <w:pPr>
        <w:tabs>
          <w:tab w:val="num" w:pos="5760"/>
        </w:tabs>
        <w:ind w:left="5760" w:hanging="360"/>
      </w:pPr>
    </w:lvl>
    <w:lvl w:ilvl="8" w:tplc="D0EC9726" w:tentative="1">
      <w:start w:val="1"/>
      <w:numFmt w:val="decimal"/>
      <w:lvlText w:val="%9."/>
      <w:lvlJc w:val="left"/>
      <w:pPr>
        <w:tabs>
          <w:tab w:val="num" w:pos="6480"/>
        </w:tabs>
        <w:ind w:left="6480" w:hanging="360"/>
      </w:pPr>
    </w:lvl>
  </w:abstractNum>
  <w:abstractNum w:abstractNumId="5" w15:restartNumberingAfterBreak="0">
    <w:nsid w:val="37C71E7F"/>
    <w:multiLevelType w:val="hybridMultilevel"/>
    <w:tmpl w:val="2A4AB3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FA1156"/>
    <w:multiLevelType w:val="hybridMultilevel"/>
    <w:tmpl w:val="7DB034D2"/>
    <w:lvl w:ilvl="0" w:tplc="0409000F">
      <w:start w:val="1"/>
      <w:numFmt w:val="decimal"/>
      <w:lvlText w:val="%1."/>
      <w:lvlJc w:val="left"/>
      <w:pPr>
        <w:ind w:left="720" w:hanging="360"/>
      </w:pPr>
      <w:rPr>
        <w:rFonts w:hint="default"/>
      </w:rPr>
    </w:lvl>
    <w:lvl w:ilvl="1" w:tplc="D6DEC4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248A7"/>
    <w:multiLevelType w:val="hybridMultilevel"/>
    <w:tmpl w:val="E27E93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042CCE"/>
    <w:multiLevelType w:val="hybridMultilevel"/>
    <w:tmpl w:val="27460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10" w15:restartNumberingAfterBreak="0">
    <w:nsid w:val="5B593B41"/>
    <w:multiLevelType w:val="hybridMultilevel"/>
    <w:tmpl w:val="C1A4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20D40"/>
    <w:multiLevelType w:val="hybridMultilevel"/>
    <w:tmpl w:val="272AC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13"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14" w15:restartNumberingAfterBreak="0">
    <w:nsid w:val="73E0263D"/>
    <w:multiLevelType w:val="hybridMultilevel"/>
    <w:tmpl w:val="5B203038"/>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559223D"/>
    <w:multiLevelType w:val="hybridMultilevel"/>
    <w:tmpl w:val="400A2B5C"/>
    <w:lvl w:ilvl="0" w:tplc="C8C00E9E">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76B959AE"/>
    <w:multiLevelType w:val="hybridMultilevel"/>
    <w:tmpl w:val="777EC2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C51CD5"/>
    <w:multiLevelType w:val="hybridMultilevel"/>
    <w:tmpl w:val="7F28BBEA"/>
    <w:lvl w:ilvl="0" w:tplc="8ED86CFE">
      <w:start w:val="1"/>
      <w:numFmt w:val="decimal"/>
      <w:lvlText w:val="%1."/>
      <w:lvlJc w:val="left"/>
      <w:pPr>
        <w:tabs>
          <w:tab w:val="num" w:pos="720"/>
        </w:tabs>
        <w:ind w:left="720" w:hanging="360"/>
      </w:pPr>
    </w:lvl>
    <w:lvl w:ilvl="1" w:tplc="A9CA3BB2" w:tentative="1">
      <w:start w:val="1"/>
      <w:numFmt w:val="decimal"/>
      <w:lvlText w:val="%2."/>
      <w:lvlJc w:val="left"/>
      <w:pPr>
        <w:tabs>
          <w:tab w:val="num" w:pos="1440"/>
        </w:tabs>
        <w:ind w:left="1440" w:hanging="360"/>
      </w:pPr>
    </w:lvl>
    <w:lvl w:ilvl="2" w:tplc="97EEEE82" w:tentative="1">
      <w:start w:val="1"/>
      <w:numFmt w:val="decimal"/>
      <w:lvlText w:val="%3."/>
      <w:lvlJc w:val="left"/>
      <w:pPr>
        <w:tabs>
          <w:tab w:val="num" w:pos="2160"/>
        </w:tabs>
        <w:ind w:left="2160" w:hanging="360"/>
      </w:pPr>
    </w:lvl>
    <w:lvl w:ilvl="3" w:tplc="7818B01E" w:tentative="1">
      <w:start w:val="1"/>
      <w:numFmt w:val="decimal"/>
      <w:lvlText w:val="%4."/>
      <w:lvlJc w:val="left"/>
      <w:pPr>
        <w:tabs>
          <w:tab w:val="num" w:pos="2880"/>
        </w:tabs>
        <w:ind w:left="2880" w:hanging="360"/>
      </w:pPr>
    </w:lvl>
    <w:lvl w:ilvl="4" w:tplc="FB464CB4" w:tentative="1">
      <w:start w:val="1"/>
      <w:numFmt w:val="decimal"/>
      <w:lvlText w:val="%5."/>
      <w:lvlJc w:val="left"/>
      <w:pPr>
        <w:tabs>
          <w:tab w:val="num" w:pos="3600"/>
        </w:tabs>
        <w:ind w:left="3600" w:hanging="360"/>
      </w:pPr>
    </w:lvl>
    <w:lvl w:ilvl="5" w:tplc="FFE4964C" w:tentative="1">
      <w:start w:val="1"/>
      <w:numFmt w:val="decimal"/>
      <w:lvlText w:val="%6."/>
      <w:lvlJc w:val="left"/>
      <w:pPr>
        <w:tabs>
          <w:tab w:val="num" w:pos="4320"/>
        </w:tabs>
        <w:ind w:left="4320" w:hanging="360"/>
      </w:pPr>
    </w:lvl>
    <w:lvl w:ilvl="6" w:tplc="7CF2BAD0" w:tentative="1">
      <w:start w:val="1"/>
      <w:numFmt w:val="decimal"/>
      <w:lvlText w:val="%7."/>
      <w:lvlJc w:val="left"/>
      <w:pPr>
        <w:tabs>
          <w:tab w:val="num" w:pos="5040"/>
        </w:tabs>
        <w:ind w:left="5040" w:hanging="360"/>
      </w:pPr>
    </w:lvl>
    <w:lvl w:ilvl="7" w:tplc="3EAEE452" w:tentative="1">
      <w:start w:val="1"/>
      <w:numFmt w:val="decimal"/>
      <w:lvlText w:val="%8."/>
      <w:lvlJc w:val="left"/>
      <w:pPr>
        <w:tabs>
          <w:tab w:val="num" w:pos="5760"/>
        </w:tabs>
        <w:ind w:left="5760" w:hanging="360"/>
      </w:pPr>
    </w:lvl>
    <w:lvl w:ilvl="8" w:tplc="E45AFCAE" w:tentative="1">
      <w:start w:val="1"/>
      <w:numFmt w:val="decimal"/>
      <w:lvlText w:val="%9."/>
      <w:lvlJc w:val="left"/>
      <w:pPr>
        <w:tabs>
          <w:tab w:val="num" w:pos="6480"/>
        </w:tabs>
        <w:ind w:left="6480" w:hanging="360"/>
      </w:pPr>
    </w:lvl>
  </w:abstractNum>
  <w:num w:numId="1">
    <w:abstractNumId w:val="12"/>
  </w:num>
  <w:num w:numId="2">
    <w:abstractNumId w:val="13"/>
  </w:num>
  <w:num w:numId="3">
    <w:abstractNumId w:val="9"/>
  </w:num>
  <w:num w:numId="4">
    <w:abstractNumId w:val="2"/>
  </w:num>
  <w:num w:numId="5">
    <w:abstractNumId w:val="17"/>
  </w:num>
  <w:num w:numId="6">
    <w:abstractNumId w:val="4"/>
  </w:num>
  <w:num w:numId="7">
    <w:abstractNumId w:val="10"/>
  </w:num>
  <w:num w:numId="8">
    <w:abstractNumId w:val="1"/>
  </w:num>
  <w:num w:numId="9">
    <w:abstractNumId w:val="6"/>
  </w:num>
  <w:num w:numId="10">
    <w:abstractNumId w:val="14"/>
  </w:num>
  <w:num w:numId="11">
    <w:abstractNumId w:val="15"/>
  </w:num>
  <w:num w:numId="12">
    <w:abstractNumId w:val="3"/>
  </w:num>
  <w:num w:numId="13">
    <w:abstractNumId w:val="5"/>
  </w:num>
  <w:num w:numId="14">
    <w:abstractNumId w:val="8"/>
  </w:num>
  <w:num w:numId="15">
    <w:abstractNumId w:val="7"/>
  </w:num>
  <w:num w:numId="16">
    <w:abstractNumId w:val="1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82"/>
    <w:rsid w:val="0006487D"/>
    <w:rsid w:val="00095C91"/>
    <w:rsid w:val="000F0B81"/>
    <w:rsid w:val="000F20EB"/>
    <w:rsid w:val="001B4346"/>
    <w:rsid w:val="001B65A5"/>
    <w:rsid w:val="001E5B43"/>
    <w:rsid w:val="00203B6D"/>
    <w:rsid w:val="00220E44"/>
    <w:rsid w:val="0026580E"/>
    <w:rsid w:val="00290AA2"/>
    <w:rsid w:val="002B4194"/>
    <w:rsid w:val="002B5D82"/>
    <w:rsid w:val="002F2A8A"/>
    <w:rsid w:val="0036701F"/>
    <w:rsid w:val="00373B6D"/>
    <w:rsid w:val="00392DEE"/>
    <w:rsid w:val="003A73C8"/>
    <w:rsid w:val="003D4171"/>
    <w:rsid w:val="003F2E10"/>
    <w:rsid w:val="00437423"/>
    <w:rsid w:val="004532FB"/>
    <w:rsid w:val="00457E0F"/>
    <w:rsid w:val="0047030D"/>
    <w:rsid w:val="00476460"/>
    <w:rsid w:val="004D6B09"/>
    <w:rsid w:val="00504F49"/>
    <w:rsid w:val="0052356A"/>
    <w:rsid w:val="00540F1E"/>
    <w:rsid w:val="00551CCE"/>
    <w:rsid w:val="00555739"/>
    <w:rsid w:val="00557838"/>
    <w:rsid w:val="00592644"/>
    <w:rsid w:val="005D3521"/>
    <w:rsid w:val="006324B6"/>
    <w:rsid w:val="006402BA"/>
    <w:rsid w:val="00652DAB"/>
    <w:rsid w:val="006E343D"/>
    <w:rsid w:val="00756A19"/>
    <w:rsid w:val="00762A4A"/>
    <w:rsid w:val="00765BA0"/>
    <w:rsid w:val="007C16BD"/>
    <w:rsid w:val="007D753D"/>
    <w:rsid w:val="007F608D"/>
    <w:rsid w:val="00825072"/>
    <w:rsid w:val="0083714E"/>
    <w:rsid w:val="008D405D"/>
    <w:rsid w:val="008E4A20"/>
    <w:rsid w:val="008E4CD6"/>
    <w:rsid w:val="0090101E"/>
    <w:rsid w:val="009149D1"/>
    <w:rsid w:val="0093661D"/>
    <w:rsid w:val="00957DB8"/>
    <w:rsid w:val="009C2399"/>
    <w:rsid w:val="009E384C"/>
    <w:rsid w:val="00A558A1"/>
    <w:rsid w:val="00A722E1"/>
    <w:rsid w:val="00A877A0"/>
    <w:rsid w:val="00A9206F"/>
    <w:rsid w:val="00A93185"/>
    <w:rsid w:val="00A94974"/>
    <w:rsid w:val="00AC195F"/>
    <w:rsid w:val="00AC588A"/>
    <w:rsid w:val="00B34326"/>
    <w:rsid w:val="00B44A3A"/>
    <w:rsid w:val="00B472D3"/>
    <w:rsid w:val="00B5433D"/>
    <w:rsid w:val="00B60785"/>
    <w:rsid w:val="00B65721"/>
    <w:rsid w:val="00BA168A"/>
    <w:rsid w:val="00BA397B"/>
    <w:rsid w:val="00BE6F07"/>
    <w:rsid w:val="00C10FF7"/>
    <w:rsid w:val="00C6308B"/>
    <w:rsid w:val="00C72F19"/>
    <w:rsid w:val="00CA5859"/>
    <w:rsid w:val="00CC6D16"/>
    <w:rsid w:val="00CD69B7"/>
    <w:rsid w:val="00CF2347"/>
    <w:rsid w:val="00D51DD6"/>
    <w:rsid w:val="00D800D6"/>
    <w:rsid w:val="00D87085"/>
    <w:rsid w:val="00D95967"/>
    <w:rsid w:val="00DA56C5"/>
    <w:rsid w:val="00DB01F4"/>
    <w:rsid w:val="00E244FC"/>
    <w:rsid w:val="00E663AE"/>
    <w:rsid w:val="00E6646C"/>
    <w:rsid w:val="00E7616B"/>
    <w:rsid w:val="00EB5612"/>
    <w:rsid w:val="00F30BAC"/>
    <w:rsid w:val="00F3581F"/>
    <w:rsid w:val="00F54925"/>
    <w:rsid w:val="00F762FF"/>
    <w:rsid w:val="00F777A9"/>
    <w:rsid w:val="00FA3046"/>
    <w:rsid w:val="00FC07D6"/>
    <w:rsid w:val="00FE34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FE04"/>
  <w15:docId w15:val="{8529ABCC-7851-4352-A7C9-74AF55C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4F49"/>
    <w:pPr>
      <w:autoSpaceDE w:val="0"/>
      <w:autoSpaceDN w:val="0"/>
      <w:spacing w:after="0" w:line="480" w:lineRule="atLeast"/>
      <w:ind w:firstLine="108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504F49"/>
    <w:pPr>
      <w:keepNext/>
      <w:spacing w:before="240"/>
      <w:ind w:firstLine="0"/>
      <w:jc w:val="center"/>
      <w:outlineLvl w:val="0"/>
    </w:pPr>
    <w:rPr>
      <w:b/>
      <w:kern w:val="32"/>
    </w:rPr>
  </w:style>
  <w:style w:type="paragraph" w:styleId="Heading2">
    <w:name w:val="heading 2"/>
    <w:basedOn w:val="Normal"/>
    <w:next w:val="Normal"/>
    <w:link w:val="Heading2Char"/>
    <w:uiPriority w:val="9"/>
    <w:semiHidden/>
    <w:unhideWhenUsed/>
    <w:qFormat/>
    <w:rsid w:val="005D352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customStyle="1" w:styleId="Heading1Char">
    <w:name w:val="Heading 1 Char"/>
    <w:basedOn w:val="DefaultParagraphFont"/>
    <w:link w:val="Heading1"/>
    <w:rsid w:val="00504F49"/>
    <w:rPr>
      <w:rFonts w:ascii="Times New Roman" w:eastAsia="Times New Roman" w:hAnsi="Times New Roman" w:cs="Times New Roman"/>
      <w:b/>
      <w:kern w:val="32"/>
      <w:sz w:val="24"/>
      <w:szCs w:val="24"/>
      <w:lang w:bidi="ar-SA"/>
    </w:rPr>
  </w:style>
  <w:style w:type="character" w:styleId="PageNumber">
    <w:name w:val="page number"/>
    <w:basedOn w:val="DefaultParagraphFont"/>
    <w:rsid w:val="00504F49"/>
    <w:rPr>
      <w:rFonts w:ascii="Times New Roman" w:hAnsi="Times New Roman" w:cs="Times New Roman"/>
      <w:sz w:val="24"/>
      <w:szCs w:val="24"/>
    </w:rPr>
  </w:style>
  <w:style w:type="paragraph" w:styleId="Footer">
    <w:name w:val="footer"/>
    <w:basedOn w:val="Normal"/>
    <w:link w:val="FooterChar"/>
    <w:rsid w:val="00504F49"/>
    <w:pPr>
      <w:spacing w:line="240" w:lineRule="atLeast"/>
      <w:ind w:firstLine="0"/>
      <w:jc w:val="center"/>
    </w:pPr>
  </w:style>
  <w:style w:type="character" w:customStyle="1" w:styleId="FooterChar">
    <w:name w:val="Footer Char"/>
    <w:basedOn w:val="DefaultParagraphFont"/>
    <w:link w:val="Footer"/>
    <w:rsid w:val="00504F49"/>
    <w:rPr>
      <w:rFonts w:ascii="Times New Roman" w:eastAsia="Times New Roman" w:hAnsi="Times New Roman" w:cs="Times New Roman"/>
      <w:sz w:val="24"/>
      <w:szCs w:val="24"/>
      <w:lang w:bidi="ar-SA"/>
    </w:rPr>
  </w:style>
  <w:style w:type="paragraph" w:styleId="Header">
    <w:name w:val="header"/>
    <w:basedOn w:val="Normal"/>
    <w:link w:val="HeaderChar"/>
    <w:rsid w:val="00504F49"/>
    <w:pPr>
      <w:tabs>
        <w:tab w:val="center" w:pos="4320"/>
        <w:tab w:val="right" w:pos="8640"/>
      </w:tabs>
      <w:spacing w:line="240" w:lineRule="atLeast"/>
      <w:ind w:firstLine="0"/>
      <w:jc w:val="right"/>
    </w:pPr>
  </w:style>
  <w:style w:type="character" w:customStyle="1" w:styleId="HeaderChar">
    <w:name w:val="Header Char"/>
    <w:basedOn w:val="DefaultParagraphFont"/>
    <w:link w:val="Header"/>
    <w:rsid w:val="00504F49"/>
    <w:rPr>
      <w:rFonts w:ascii="Times New Roman" w:eastAsia="Times New Roman" w:hAnsi="Times New Roman" w:cs="Times New Roman"/>
      <w:sz w:val="24"/>
      <w:szCs w:val="24"/>
      <w:lang w:bidi="ar-SA"/>
    </w:rPr>
  </w:style>
  <w:style w:type="paragraph" w:customStyle="1" w:styleId="BibliographyEntry">
    <w:name w:val="Bibliography Entry"/>
    <w:basedOn w:val="Normal"/>
    <w:rsid w:val="00504F49"/>
    <w:pPr>
      <w:keepLines/>
      <w:spacing w:before="240" w:line="240" w:lineRule="atLeast"/>
      <w:ind w:left="1800" w:hanging="720"/>
    </w:pPr>
  </w:style>
  <w:style w:type="paragraph" w:customStyle="1" w:styleId="ChapterTitle">
    <w:name w:val="Chapter Title"/>
    <w:basedOn w:val="Normal"/>
    <w:rsid w:val="00504F49"/>
    <w:pPr>
      <w:spacing w:after="240"/>
      <w:ind w:firstLine="0"/>
      <w:jc w:val="center"/>
    </w:pPr>
    <w:rPr>
      <w:caps/>
      <w:szCs w:val="20"/>
    </w:rPr>
  </w:style>
  <w:style w:type="character" w:customStyle="1" w:styleId="Heading2Char">
    <w:name w:val="Heading 2 Char"/>
    <w:basedOn w:val="DefaultParagraphFont"/>
    <w:link w:val="Heading2"/>
    <w:uiPriority w:val="9"/>
    <w:semiHidden/>
    <w:rsid w:val="005D3521"/>
    <w:rPr>
      <w:rFonts w:asciiTheme="majorHAnsi" w:eastAsiaTheme="majorEastAsia" w:hAnsiTheme="majorHAnsi" w:cstheme="majorBidi"/>
      <w:b/>
      <w:bCs/>
      <w:color w:val="4F81BD" w:themeColor="accent1"/>
      <w:sz w:val="26"/>
      <w:szCs w:val="26"/>
      <w:lang w:bidi="ar-SA"/>
    </w:rPr>
  </w:style>
  <w:style w:type="character" w:styleId="FootnoteReference">
    <w:name w:val="footnote reference"/>
    <w:basedOn w:val="DefaultParagraphFont"/>
    <w:rsid w:val="005D3521"/>
    <w:rPr>
      <w:sz w:val="18"/>
      <w:szCs w:val="18"/>
      <w:vertAlign w:val="superscript"/>
    </w:rPr>
  </w:style>
  <w:style w:type="paragraph" w:styleId="FootnoteText">
    <w:name w:val="footnote text"/>
    <w:basedOn w:val="Normal"/>
    <w:link w:val="FootnoteTextChar"/>
    <w:rsid w:val="005D3521"/>
    <w:pPr>
      <w:spacing w:before="200" w:line="200" w:lineRule="atLeast"/>
    </w:pPr>
    <w:rPr>
      <w:sz w:val="20"/>
      <w:szCs w:val="20"/>
    </w:rPr>
  </w:style>
  <w:style w:type="character" w:customStyle="1" w:styleId="FootnoteTextChar">
    <w:name w:val="Footnote Text Char"/>
    <w:basedOn w:val="DefaultParagraphFont"/>
    <w:link w:val="FootnoteText"/>
    <w:rsid w:val="005D3521"/>
    <w:rPr>
      <w:rFonts w:ascii="Times New Roman" w:eastAsia="Times New Roman" w:hAnsi="Times New Roman" w:cs="Times New Roman"/>
      <w:sz w:val="20"/>
      <w:szCs w:val="20"/>
      <w:lang w:bidi="ar-SA"/>
    </w:rPr>
  </w:style>
  <w:style w:type="character" w:styleId="Hyperlink">
    <w:name w:val="Hyperlink"/>
    <w:basedOn w:val="DefaultParagraphFont"/>
    <w:uiPriority w:val="99"/>
    <w:unhideWhenUsed/>
    <w:rsid w:val="005D3521"/>
    <w:rPr>
      <w:color w:val="0000FF" w:themeColor="hyperlink"/>
      <w:u w:val="single"/>
    </w:rPr>
  </w:style>
  <w:style w:type="paragraph" w:styleId="BalloonText">
    <w:name w:val="Balloon Text"/>
    <w:basedOn w:val="Normal"/>
    <w:link w:val="BalloonTextChar"/>
    <w:uiPriority w:val="99"/>
    <w:semiHidden/>
    <w:unhideWhenUsed/>
    <w:rsid w:val="00095C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C91"/>
    <w:rPr>
      <w:rFonts w:ascii="Tahoma" w:eastAsia="Times New Roman" w:hAnsi="Tahoma" w:cs="Tahoma"/>
      <w:sz w:val="16"/>
      <w:szCs w:val="16"/>
      <w:lang w:bidi="ar-SA"/>
    </w:rPr>
  </w:style>
  <w:style w:type="paragraph" w:styleId="NormalWeb">
    <w:name w:val="Normal (Web)"/>
    <w:basedOn w:val="Normal"/>
    <w:uiPriority w:val="99"/>
    <w:unhideWhenUsed/>
    <w:rsid w:val="003D4171"/>
    <w:pPr>
      <w:autoSpaceDE/>
      <w:autoSpaceDN/>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0548">
      <w:bodyDiv w:val="1"/>
      <w:marLeft w:val="0"/>
      <w:marRight w:val="0"/>
      <w:marTop w:val="0"/>
      <w:marBottom w:val="0"/>
      <w:divBdr>
        <w:top w:val="none" w:sz="0" w:space="0" w:color="auto"/>
        <w:left w:val="none" w:sz="0" w:space="0" w:color="auto"/>
        <w:bottom w:val="none" w:sz="0" w:space="0" w:color="auto"/>
        <w:right w:val="none" w:sz="0" w:space="0" w:color="auto"/>
      </w:divBdr>
    </w:div>
    <w:div w:id="379592190">
      <w:bodyDiv w:val="1"/>
      <w:marLeft w:val="0"/>
      <w:marRight w:val="0"/>
      <w:marTop w:val="0"/>
      <w:marBottom w:val="0"/>
      <w:divBdr>
        <w:top w:val="none" w:sz="0" w:space="0" w:color="auto"/>
        <w:left w:val="none" w:sz="0" w:space="0" w:color="auto"/>
        <w:bottom w:val="none" w:sz="0" w:space="0" w:color="auto"/>
        <w:right w:val="none" w:sz="0" w:space="0" w:color="auto"/>
      </w:divBdr>
    </w:div>
    <w:div w:id="523206310">
      <w:bodyDiv w:val="1"/>
      <w:marLeft w:val="0"/>
      <w:marRight w:val="0"/>
      <w:marTop w:val="0"/>
      <w:marBottom w:val="0"/>
      <w:divBdr>
        <w:top w:val="none" w:sz="0" w:space="0" w:color="auto"/>
        <w:left w:val="none" w:sz="0" w:space="0" w:color="auto"/>
        <w:bottom w:val="none" w:sz="0" w:space="0" w:color="auto"/>
        <w:right w:val="none" w:sz="0" w:space="0" w:color="auto"/>
      </w:divBdr>
    </w:div>
    <w:div w:id="698165633">
      <w:bodyDiv w:val="1"/>
      <w:marLeft w:val="0"/>
      <w:marRight w:val="0"/>
      <w:marTop w:val="0"/>
      <w:marBottom w:val="0"/>
      <w:divBdr>
        <w:top w:val="none" w:sz="0" w:space="0" w:color="auto"/>
        <w:left w:val="none" w:sz="0" w:space="0" w:color="auto"/>
        <w:bottom w:val="none" w:sz="0" w:space="0" w:color="auto"/>
        <w:right w:val="none" w:sz="0" w:space="0" w:color="auto"/>
      </w:divBdr>
      <w:divsChild>
        <w:div w:id="1899900938">
          <w:marLeft w:val="806"/>
          <w:marRight w:val="0"/>
          <w:marTop w:val="0"/>
          <w:marBottom w:val="0"/>
          <w:divBdr>
            <w:top w:val="none" w:sz="0" w:space="0" w:color="auto"/>
            <w:left w:val="none" w:sz="0" w:space="0" w:color="auto"/>
            <w:bottom w:val="none" w:sz="0" w:space="0" w:color="auto"/>
            <w:right w:val="none" w:sz="0" w:space="0" w:color="auto"/>
          </w:divBdr>
        </w:div>
        <w:div w:id="368991188">
          <w:marLeft w:val="806"/>
          <w:marRight w:val="0"/>
          <w:marTop w:val="0"/>
          <w:marBottom w:val="0"/>
          <w:divBdr>
            <w:top w:val="none" w:sz="0" w:space="0" w:color="auto"/>
            <w:left w:val="none" w:sz="0" w:space="0" w:color="auto"/>
            <w:bottom w:val="none" w:sz="0" w:space="0" w:color="auto"/>
            <w:right w:val="none" w:sz="0" w:space="0" w:color="auto"/>
          </w:divBdr>
        </w:div>
        <w:div w:id="2064331261">
          <w:marLeft w:val="806"/>
          <w:marRight w:val="0"/>
          <w:marTop w:val="0"/>
          <w:marBottom w:val="0"/>
          <w:divBdr>
            <w:top w:val="none" w:sz="0" w:space="0" w:color="auto"/>
            <w:left w:val="none" w:sz="0" w:space="0" w:color="auto"/>
            <w:bottom w:val="none" w:sz="0" w:space="0" w:color="auto"/>
            <w:right w:val="none" w:sz="0" w:space="0" w:color="auto"/>
          </w:divBdr>
        </w:div>
        <w:div w:id="2095544880">
          <w:marLeft w:val="806"/>
          <w:marRight w:val="0"/>
          <w:marTop w:val="0"/>
          <w:marBottom w:val="0"/>
          <w:divBdr>
            <w:top w:val="none" w:sz="0" w:space="0" w:color="auto"/>
            <w:left w:val="none" w:sz="0" w:space="0" w:color="auto"/>
            <w:bottom w:val="none" w:sz="0" w:space="0" w:color="auto"/>
            <w:right w:val="none" w:sz="0" w:space="0" w:color="auto"/>
          </w:divBdr>
        </w:div>
        <w:div w:id="702437653">
          <w:marLeft w:val="806"/>
          <w:marRight w:val="0"/>
          <w:marTop w:val="0"/>
          <w:marBottom w:val="0"/>
          <w:divBdr>
            <w:top w:val="none" w:sz="0" w:space="0" w:color="auto"/>
            <w:left w:val="none" w:sz="0" w:space="0" w:color="auto"/>
            <w:bottom w:val="none" w:sz="0" w:space="0" w:color="auto"/>
            <w:right w:val="none" w:sz="0" w:space="0" w:color="auto"/>
          </w:divBdr>
        </w:div>
        <w:div w:id="270014596">
          <w:marLeft w:val="806"/>
          <w:marRight w:val="0"/>
          <w:marTop w:val="0"/>
          <w:marBottom w:val="0"/>
          <w:divBdr>
            <w:top w:val="none" w:sz="0" w:space="0" w:color="auto"/>
            <w:left w:val="none" w:sz="0" w:space="0" w:color="auto"/>
            <w:bottom w:val="none" w:sz="0" w:space="0" w:color="auto"/>
            <w:right w:val="none" w:sz="0" w:space="0" w:color="auto"/>
          </w:divBdr>
        </w:div>
        <w:div w:id="1640845864">
          <w:marLeft w:val="806"/>
          <w:marRight w:val="0"/>
          <w:marTop w:val="0"/>
          <w:marBottom w:val="0"/>
          <w:divBdr>
            <w:top w:val="none" w:sz="0" w:space="0" w:color="auto"/>
            <w:left w:val="none" w:sz="0" w:space="0" w:color="auto"/>
            <w:bottom w:val="none" w:sz="0" w:space="0" w:color="auto"/>
            <w:right w:val="none" w:sz="0" w:space="0" w:color="auto"/>
          </w:divBdr>
        </w:div>
        <w:div w:id="1577059210">
          <w:marLeft w:val="806"/>
          <w:marRight w:val="0"/>
          <w:marTop w:val="0"/>
          <w:marBottom w:val="0"/>
          <w:divBdr>
            <w:top w:val="none" w:sz="0" w:space="0" w:color="auto"/>
            <w:left w:val="none" w:sz="0" w:space="0" w:color="auto"/>
            <w:bottom w:val="none" w:sz="0" w:space="0" w:color="auto"/>
            <w:right w:val="none" w:sz="0" w:space="0" w:color="auto"/>
          </w:divBdr>
        </w:div>
        <w:div w:id="1081173219">
          <w:marLeft w:val="806"/>
          <w:marRight w:val="0"/>
          <w:marTop w:val="0"/>
          <w:marBottom w:val="0"/>
          <w:divBdr>
            <w:top w:val="none" w:sz="0" w:space="0" w:color="auto"/>
            <w:left w:val="none" w:sz="0" w:space="0" w:color="auto"/>
            <w:bottom w:val="none" w:sz="0" w:space="0" w:color="auto"/>
            <w:right w:val="none" w:sz="0" w:space="0" w:color="auto"/>
          </w:divBdr>
        </w:div>
        <w:div w:id="1490361565">
          <w:marLeft w:val="806"/>
          <w:marRight w:val="0"/>
          <w:marTop w:val="0"/>
          <w:marBottom w:val="0"/>
          <w:divBdr>
            <w:top w:val="none" w:sz="0" w:space="0" w:color="auto"/>
            <w:left w:val="none" w:sz="0" w:space="0" w:color="auto"/>
            <w:bottom w:val="none" w:sz="0" w:space="0" w:color="auto"/>
            <w:right w:val="none" w:sz="0" w:space="0" w:color="auto"/>
          </w:divBdr>
        </w:div>
        <w:div w:id="931667503">
          <w:marLeft w:val="806"/>
          <w:marRight w:val="0"/>
          <w:marTop w:val="0"/>
          <w:marBottom w:val="0"/>
          <w:divBdr>
            <w:top w:val="none" w:sz="0" w:space="0" w:color="auto"/>
            <w:left w:val="none" w:sz="0" w:space="0" w:color="auto"/>
            <w:bottom w:val="none" w:sz="0" w:space="0" w:color="auto"/>
            <w:right w:val="none" w:sz="0" w:space="0" w:color="auto"/>
          </w:divBdr>
        </w:div>
        <w:div w:id="1852064930">
          <w:marLeft w:val="806"/>
          <w:marRight w:val="0"/>
          <w:marTop w:val="0"/>
          <w:marBottom w:val="0"/>
          <w:divBdr>
            <w:top w:val="none" w:sz="0" w:space="0" w:color="auto"/>
            <w:left w:val="none" w:sz="0" w:space="0" w:color="auto"/>
            <w:bottom w:val="none" w:sz="0" w:space="0" w:color="auto"/>
            <w:right w:val="none" w:sz="0" w:space="0" w:color="auto"/>
          </w:divBdr>
        </w:div>
      </w:divsChild>
    </w:div>
    <w:div w:id="774331525">
      <w:bodyDiv w:val="1"/>
      <w:marLeft w:val="0"/>
      <w:marRight w:val="0"/>
      <w:marTop w:val="0"/>
      <w:marBottom w:val="0"/>
      <w:divBdr>
        <w:top w:val="none" w:sz="0" w:space="0" w:color="auto"/>
        <w:left w:val="none" w:sz="0" w:space="0" w:color="auto"/>
        <w:bottom w:val="none" w:sz="0" w:space="0" w:color="auto"/>
        <w:right w:val="none" w:sz="0" w:space="0" w:color="auto"/>
      </w:divBdr>
    </w:div>
    <w:div w:id="844246713">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59868476">
      <w:bodyDiv w:val="1"/>
      <w:marLeft w:val="0"/>
      <w:marRight w:val="0"/>
      <w:marTop w:val="0"/>
      <w:marBottom w:val="0"/>
      <w:divBdr>
        <w:top w:val="none" w:sz="0" w:space="0" w:color="auto"/>
        <w:left w:val="none" w:sz="0" w:space="0" w:color="auto"/>
        <w:bottom w:val="none" w:sz="0" w:space="0" w:color="auto"/>
        <w:right w:val="none" w:sz="0" w:space="0" w:color="auto"/>
      </w:divBdr>
    </w:div>
    <w:div w:id="1191262795">
      <w:bodyDiv w:val="1"/>
      <w:marLeft w:val="0"/>
      <w:marRight w:val="0"/>
      <w:marTop w:val="0"/>
      <w:marBottom w:val="0"/>
      <w:divBdr>
        <w:top w:val="none" w:sz="0" w:space="0" w:color="auto"/>
        <w:left w:val="none" w:sz="0" w:space="0" w:color="auto"/>
        <w:bottom w:val="none" w:sz="0" w:space="0" w:color="auto"/>
        <w:right w:val="none" w:sz="0" w:space="0" w:color="auto"/>
      </w:divBdr>
    </w:div>
    <w:div w:id="1635213004">
      <w:bodyDiv w:val="1"/>
      <w:marLeft w:val="0"/>
      <w:marRight w:val="0"/>
      <w:marTop w:val="0"/>
      <w:marBottom w:val="0"/>
      <w:divBdr>
        <w:top w:val="none" w:sz="0" w:space="0" w:color="auto"/>
        <w:left w:val="none" w:sz="0" w:space="0" w:color="auto"/>
        <w:bottom w:val="none" w:sz="0" w:space="0" w:color="auto"/>
        <w:right w:val="none" w:sz="0" w:space="0" w:color="auto"/>
      </w:divBdr>
    </w:div>
    <w:div w:id="1741948962">
      <w:bodyDiv w:val="1"/>
      <w:marLeft w:val="0"/>
      <w:marRight w:val="0"/>
      <w:marTop w:val="0"/>
      <w:marBottom w:val="0"/>
      <w:divBdr>
        <w:top w:val="none" w:sz="0" w:space="0" w:color="auto"/>
        <w:left w:val="none" w:sz="0" w:space="0" w:color="auto"/>
        <w:bottom w:val="none" w:sz="0" w:space="0" w:color="auto"/>
        <w:right w:val="none" w:sz="0" w:space="0" w:color="auto"/>
      </w:divBdr>
    </w:div>
    <w:div w:id="1934045164">
      <w:bodyDiv w:val="1"/>
      <w:marLeft w:val="0"/>
      <w:marRight w:val="0"/>
      <w:marTop w:val="0"/>
      <w:marBottom w:val="0"/>
      <w:divBdr>
        <w:top w:val="none" w:sz="0" w:space="0" w:color="auto"/>
        <w:left w:val="none" w:sz="0" w:space="0" w:color="auto"/>
        <w:bottom w:val="none" w:sz="0" w:space="0" w:color="auto"/>
        <w:right w:val="none" w:sz="0" w:space="0" w:color="auto"/>
      </w:divBdr>
    </w:div>
    <w:div w:id="19693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dcterms:created xsi:type="dcterms:W3CDTF">2012-03-04T03:25:00Z</dcterms:created>
  <dcterms:modified xsi:type="dcterms:W3CDTF">2019-10-05T06:58:00Z</dcterms:modified>
</cp:coreProperties>
</file>